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844BB" w14:textId="1AAF7B83" w:rsidR="00BE480F" w:rsidRPr="00BE480F" w:rsidRDefault="007403FD" w:rsidP="00BE480F">
      <w:pPr>
        <w:rPr>
          <w:rFonts w:ascii="Comic Sans MS" w:hAnsi="Comic Sans MS"/>
          <w:sz w:val="22"/>
        </w:rPr>
      </w:pPr>
      <w:r>
        <w:rPr>
          <w:noProof/>
        </w:rPr>
        <w:pict w14:anchorId="58EC1807">
          <v:shapetype id="_x0000_t202" coordsize="21600,21600" o:spt="202" path="m,l,21600r21600,l21600,xe">
            <v:stroke joinstyle="miter"/>
            <v:path gradientshapeok="t" o:connecttype="rect"/>
          </v:shapetype>
          <v:shape id="Text Box 2" o:spid="_x0000_s1026" type="#_x0000_t202" style="position:absolute;margin-left:101.9pt;margin-top:12.35pt;width:338.4pt;height:28.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bYtQ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" o:allowincell="f" filled="f" stroked="f">
            <v:textbox>
              <w:txbxContent>
                <w:p w14:paraId="2B45B4B1" w14:textId="77777777" w:rsidR="00BE480F" w:rsidRPr="008422E7" w:rsidRDefault="00BE480F" w:rsidP="00BE480F">
                  <w:pPr>
                    <w:pStyle w:val="BodyText"/>
                    <w:jc w:val="center"/>
                    <w:rPr>
                      <w:rFonts w:cs="Arial"/>
                      <w:b/>
                      <w:sz w:val="32"/>
                      <w:szCs w:val="32"/>
                    </w:rPr>
                  </w:pPr>
                  <w:r w:rsidRPr="008422E7">
                    <w:rPr>
                      <w:rFonts w:cs="Arial"/>
                      <w:b/>
                      <w:sz w:val="32"/>
                      <w:szCs w:val="32"/>
                    </w:rPr>
                    <w:t>PITSTONE PARISH COUNCIL</w:t>
                  </w:r>
                </w:p>
              </w:txbxContent>
            </v:textbox>
          </v:shape>
        </w:pict>
      </w:r>
      <w:r>
        <w:rPr>
          <w:noProof/>
        </w:rPr>
        <w:pict w14:anchorId="08D86AF4">
          <v:shape id="Text Box 4" o:spid="_x0000_s1027" type="#_x0000_t202" style="position:absolute;margin-left:101.9pt;margin-top:41.15pt;width:338.4pt;height:55.2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CCuAIAAMA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" o:allowincell="f" filled="f" stroked="f">
            <v:textbox>
              <w:txbxContent>
                <w:p w14:paraId="0B3036E9" w14:textId="77777777" w:rsidR="00BE480F" w:rsidRPr="00A148EA" w:rsidRDefault="00BE480F" w:rsidP="00BE480F">
                  <w:pPr>
                    <w:pStyle w:val="BodyText"/>
                    <w:jc w:val="center"/>
                    <w:rPr>
                      <w:rFonts w:cs="Arial"/>
                      <w:sz w:val="20"/>
                    </w:rPr>
                  </w:pPr>
                  <w:r w:rsidRPr="00A148EA">
                    <w:rPr>
                      <w:rFonts w:cs="Arial"/>
                      <w:sz w:val="20"/>
                    </w:rPr>
                    <w:t>9 Warwick Road, Pitstone, Beds, LU7 9FE</w:t>
                  </w:r>
                </w:p>
                <w:p w14:paraId="53B73F6B" w14:textId="77777777" w:rsidR="00BE480F" w:rsidRDefault="00BE480F" w:rsidP="00BE480F">
                  <w:pPr>
                    <w:jc w:val="center"/>
                    <w:rPr>
                      <w:rFonts w:ascii="Arial" w:hAnsi="Arial" w:cs="Arial"/>
                      <w:sz w:val="20"/>
                    </w:rPr>
                  </w:pPr>
                  <w:r w:rsidRPr="008422E7">
                    <w:rPr>
                      <w:rFonts w:ascii="Arial" w:hAnsi="Arial" w:cs="Arial"/>
                      <w:sz w:val="20"/>
                    </w:rPr>
                    <w:t xml:space="preserve">Tel: 01296 </w:t>
                  </w:r>
                  <w:r>
                    <w:rPr>
                      <w:rFonts w:ascii="Arial" w:hAnsi="Arial" w:cs="Arial"/>
                      <w:sz w:val="20"/>
                    </w:rPr>
                    <w:t>767261</w:t>
                  </w:r>
                  <w:r w:rsidRPr="008422E7">
                    <w:rPr>
                      <w:rFonts w:ascii="Arial" w:hAnsi="Arial" w:cs="Arial"/>
                      <w:sz w:val="20"/>
                    </w:rPr>
                    <w:t xml:space="preserve">.  Email: </w:t>
                  </w:r>
                  <w:hyperlink r:id="rId7" w:history="1">
                    <w:r w:rsidRPr="00EA0923">
                      <w:rPr>
                        <w:rStyle w:val="Hyperlink"/>
                        <w:rFonts w:ascii="Arial" w:hAnsi="Arial" w:cs="Arial"/>
                        <w:sz w:val="20"/>
                      </w:rPr>
                      <w:t>parishclerk@pitstone.co.uk</w:t>
                    </w:r>
                  </w:hyperlink>
                </w:p>
                <w:p w14:paraId="3808BD3E" w14:textId="77777777" w:rsidR="00BE480F" w:rsidRDefault="00BE480F" w:rsidP="00BE480F">
                  <w:pPr>
                    <w:jc w:val="center"/>
                    <w:rPr>
                      <w:rFonts w:ascii="Arial" w:hAnsi="Arial" w:cs="Arial"/>
                      <w:sz w:val="20"/>
                    </w:rPr>
                  </w:pPr>
                  <w:r>
                    <w:rPr>
                      <w:rFonts w:ascii="Arial" w:hAnsi="Arial" w:cs="Arial"/>
                      <w:sz w:val="20"/>
                    </w:rPr>
                    <w:t>Facebook: “Pitstone Parish Council” and “Pitstone Youth”</w:t>
                  </w:r>
                </w:p>
                <w:p w14:paraId="4250D767" w14:textId="77777777" w:rsidR="00BE480F" w:rsidRPr="008422E7" w:rsidRDefault="00BE480F" w:rsidP="00BE480F">
                  <w:pPr>
                    <w:jc w:val="center"/>
                    <w:rPr>
                      <w:rFonts w:ascii="Arial" w:hAnsi="Arial" w:cs="Arial"/>
                      <w:sz w:val="20"/>
                    </w:rPr>
                  </w:pPr>
                  <w:r>
                    <w:rPr>
                      <w:rFonts w:ascii="Arial" w:hAnsi="Arial" w:cs="Arial"/>
                      <w:sz w:val="20"/>
                    </w:rPr>
                    <w:t>Twitter: @</w:t>
                  </w:r>
                  <w:proofErr w:type="spellStart"/>
                  <w:r>
                    <w:rPr>
                      <w:rFonts w:ascii="Arial" w:hAnsi="Arial" w:cs="Arial"/>
                      <w:sz w:val="20"/>
                    </w:rPr>
                    <w:t>pitstone_pc</w:t>
                  </w:r>
                  <w:proofErr w:type="spellEnd"/>
                  <w:r>
                    <w:rPr>
                      <w:rFonts w:ascii="Arial" w:hAnsi="Arial" w:cs="Arial"/>
                      <w:sz w:val="20"/>
                    </w:rPr>
                    <w:t xml:space="preserve">    Web: www.pitstone.co.uk</w:t>
                  </w:r>
                </w:p>
                <w:p w14:paraId="32646921" w14:textId="77777777" w:rsidR="00BE480F" w:rsidRDefault="00BE480F" w:rsidP="00BE480F">
                  <w:pPr>
                    <w:pStyle w:val="BodyText"/>
                    <w:rPr>
                      <w:b/>
                      <w:sz w:val="20"/>
                    </w:rPr>
                  </w:pPr>
                </w:p>
              </w:txbxContent>
            </v:textbox>
          </v:shape>
        </w:pict>
      </w:r>
    </w:p>
    <w:p w14:paraId="3E51B1F8" w14:textId="77777777" w:rsidR="00BE480F" w:rsidRPr="00BE480F" w:rsidRDefault="00BE480F" w:rsidP="00BE480F">
      <w:pPr>
        <w:rPr>
          <w:rFonts w:ascii="Comic Sans MS" w:hAnsi="Comic Sans MS"/>
          <w:sz w:val="22"/>
        </w:rPr>
      </w:pPr>
    </w:p>
    <w:p w14:paraId="084ADA21" w14:textId="77777777" w:rsidR="00026C49" w:rsidRDefault="00026C49" w:rsidP="00BE480F">
      <w:pPr>
        <w:jc w:val="center"/>
        <w:rPr>
          <w:rFonts w:ascii="Arial" w:hAnsi="Arial" w:cs="Arial"/>
          <w:b/>
          <w:sz w:val="36"/>
          <w:szCs w:val="36"/>
        </w:rPr>
      </w:pPr>
    </w:p>
    <w:p w14:paraId="79F38AF4" w14:textId="77777777" w:rsidR="00026C49" w:rsidRDefault="00026C49" w:rsidP="00BE480F">
      <w:pPr>
        <w:jc w:val="center"/>
        <w:rPr>
          <w:rFonts w:ascii="Arial" w:hAnsi="Arial" w:cs="Arial"/>
          <w:b/>
          <w:sz w:val="36"/>
          <w:szCs w:val="36"/>
        </w:rPr>
      </w:pPr>
    </w:p>
    <w:p w14:paraId="57D37ACE" w14:textId="77777777" w:rsidR="00026C49" w:rsidRDefault="00026C49" w:rsidP="00BE480F">
      <w:pPr>
        <w:jc w:val="center"/>
        <w:rPr>
          <w:rFonts w:ascii="Arial" w:hAnsi="Arial" w:cs="Arial"/>
          <w:b/>
          <w:sz w:val="36"/>
          <w:szCs w:val="36"/>
        </w:rPr>
      </w:pPr>
    </w:p>
    <w:p w14:paraId="5F2550A2" w14:textId="0F269FF7" w:rsidR="00BE480F" w:rsidRPr="00BE480F" w:rsidRDefault="00BE480F" w:rsidP="00BE480F">
      <w:pPr>
        <w:jc w:val="center"/>
        <w:rPr>
          <w:rFonts w:ascii="Calibri" w:hAnsi="Calibri" w:cs="Arial"/>
          <w:b/>
          <w:sz w:val="28"/>
          <w:szCs w:val="28"/>
        </w:rPr>
      </w:pPr>
      <w:bookmarkStart w:id="0" w:name="_GoBack"/>
      <w:bookmarkEnd w:id="0"/>
      <w:r w:rsidRPr="00BE480F">
        <w:rPr>
          <w:rFonts w:ascii="Arial" w:hAnsi="Arial" w:cs="Arial"/>
          <w:b/>
          <w:sz w:val="36"/>
          <w:szCs w:val="36"/>
        </w:rPr>
        <w:t>Pitstone Community Car Scheme</w:t>
      </w:r>
      <w:r w:rsidRPr="00BE480F">
        <w:rPr>
          <w:rFonts w:ascii="Arial" w:hAnsi="Arial" w:cs="Arial"/>
          <w:b/>
          <w:sz w:val="36"/>
          <w:szCs w:val="36"/>
        </w:rPr>
        <w:br/>
      </w:r>
    </w:p>
    <w:p w14:paraId="35933304" w14:textId="77777777" w:rsidR="00BE480F" w:rsidRPr="00BE480F" w:rsidRDefault="00BE480F" w:rsidP="00BE480F">
      <w:pPr>
        <w:autoSpaceDE w:val="0"/>
        <w:autoSpaceDN w:val="0"/>
        <w:adjustRightInd w:val="0"/>
        <w:spacing w:before="120"/>
        <w:jc w:val="center"/>
        <w:rPr>
          <w:rFonts w:ascii="Arial" w:hAnsi="Arial" w:cs="Arial"/>
          <w:b/>
          <w:sz w:val="28"/>
          <w:szCs w:val="28"/>
          <w:lang w:val="en-US"/>
        </w:rPr>
      </w:pPr>
      <w:r>
        <w:rPr>
          <w:rFonts w:ascii="Arial" w:hAnsi="Arial" w:cs="Arial"/>
          <w:b/>
          <w:color w:val="0000FF"/>
          <w:sz w:val="28"/>
          <w:szCs w:val="28"/>
          <w:u w:val="single"/>
          <w:lang w:val="en-US"/>
        </w:rPr>
        <w:t>EQUAL OPPORTUNITIES</w:t>
      </w:r>
      <w:r w:rsidRPr="00BE480F">
        <w:rPr>
          <w:rFonts w:ascii="Arial" w:hAnsi="Arial" w:cs="Arial"/>
          <w:b/>
          <w:color w:val="0000FF"/>
          <w:sz w:val="28"/>
          <w:szCs w:val="28"/>
          <w:u w:val="single"/>
          <w:lang w:val="en-US"/>
        </w:rPr>
        <w:t xml:space="preserve"> POLICY</w:t>
      </w:r>
      <w:r w:rsidRPr="00BE480F">
        <w:rPr>
          <w:rFonts w:ascii="Arial" w:hAnsi="Arial" w:cs="Arial"/>
          <w:b/>
          <w:sz w:val="28"/>
          <w:szCs w:val="28"/>
          <w:lang w:val="en-US"/>
        </w:rPr>
        <w:br/>
      </w:r>
    </w:p>
    <w:p w14:paraId="6B18E3F6" w14:textId="77777777" w:rsidR="00BE480F" w:rsidRPr="00BE480F" w:rsidRDefault="00BE480F" w:rsidP="00BE480F">
      <w:pPr>
        <w:jc w:val="center"/>
        <w:rPr>
          <w:rFonts w:ascii="Calibri" w:hAnsi="Calibri" w:cs="Arial"/>
          <w:b/>
          <w:sz w:val="32"/>
          <w:szCs w:val="32"/>
          <w:u w:val="single"/>
        </w:rPr>
      </w:pPr>
    </w:p>
    <w:p w14:paraId="34EE4775" w14:textId="77777777" w:rsidR="005C3E08" w:rsidRPr="00BE480F" w:rsidRDefault="00A322A7" w:rsidP="001C7583">
      <w:pPr>
        <w:rPr>
          <w:rFonts w:ascii="Arial" w:hAnsi="Arial" w:cs="Arial"/>
          <w:color w:val="000000"/>
          <w:sz w:val="20"/>
          <w:szCs w:val="20"/>
        </w:rPr>
      </w:pPr>
      <w:r w:rsidRPr="00BE480F">
        <w:rPr>
          <w:rFonts w:ascii="Arial" w:hAnsi="Arial" w:cs="Arial"/>
          <w:color w:val="000000"/>
          <w:sz w:val="20"/>
          <w:szCs w:val="20"/>
        </w:rPr>
        <w:t xml:space="preserve">The </w:t>
      </w:r>
      <w:r w:rsidR="00B45EFB" w:rsidRPr="00BE480F">
        <w:rPr>
          <w:rFonts w:ascii="Arial" w:hAnsi="Arial" w:cs="Arial"/>
          <w:color w:val="000000"/>
          <w:sz w:val="20"/>
          <w:szCs w:val="20"/>
        </w:rPr>
        <w:t>Pitstone Community Car Scheme i</w:t>
      </w:r>
      <w:r w:rsidR="00623603" w:rsidRPr="00BE480F">
        <w:rPr>
          <w:rFonts w:ascii="Arial" w:hAnsi="Arial" w:cs="Arial"/>
          <w:color w:val="000000"/>
          <w:sz w:val="20"/>
          <w:szCs w:val="20"/>
        </w:rPr>
        <w:t xml:space="preserve">s committed to implementing and promoting equal opportunities in its activities, services and practice.  It realises that discrimination exists in society (whether protected by law or not) and believes that this prevents potential and ability from being realised in young people and others. </w:t>
      </w:r>
      <w:r w:rsidR="00B45EFB" w:rsidRPr="00BE480F">
        <w:rPr>
          <w:rFonts w:ascii="Arial" w:hAnsi="Arial" w:cs="Arial"/>
          <w:color w:val="000000"/>
          <w:sz w:val="20"/>
          <w:szCs w:val="20"/>
        </w:rPr>
        <w:br/>
      </w:r>
    </w:p>
    <w:p w14:paraId="34382D58" w14:textId="77777777" w:rsidR="00623603" w:rsidRPr="00BE480F" w:rsidRDefault="00A322A7" w:rsidP="001C7583">
      <w:pPr>
        <w:rPr>
          <w:rFonts w:ascii="Arial" w:hAnsi="Arial" w:cs="Arial"/>
          <w:color w:val="000000"/>
          <w:sz w:val="20"/>
          <w:szCs w:val="20"/>
        </w:rPr>
      </w:pPr>
      <w:r w:rsidRPr="00BE480F">
        <w:rPr>
          <w:rFonts w:ascii="Arial" w:hAnsi="Arial" w:cs="Arial"/>
          <w:color w:val="000000"/>
          <w:sz w:val="20"/>
          <w:szCs w:val="20"/>
        </w:rPr>
        <w:t xml:space="preserve">The </w:t>
      </w:r>
      <w:r w:rsidR="00933D68" w:rsidRPr="00BE480F">
        <w:rPr>
          <w:rFonts w:ascii="Arial" w:hAnsi="Arial" w:cs="Arial"/>
          <w:color w:val="000000"/>
          <w:sz w:val="20"/>
          <w:szCs w:val="20"/>
        </w:rPr>
        <w:t>car scheme</w:t>
      </w:r>
      <w:r w:rsidR="005C3E08" w:rsidRPr="00BE480F">
        <w:rPr>
          <w:rFonts w:ascii="Arial" w:hAnsi="Arial" w:cs="Arial"/>
          <w:color w:val="000000"/>
          <w:sz w:val="20"/>
          <w:szCs w:val="20"/>
        </w:rPr>
        <w:t xml:space="preserve"> </w:t>
      </w:r>
      <w:r w:rsidR="00623603" w:rsidRPr="00BE480F">
        <w:rPr>
          <w:rFonts w:ascii="Arial" w:hAnsi="Arial" w:cs="Arial"/>
          <w:color w:val="000000"/>
          <w:sz w:val="20"/>
          <w:szCs w:val="20"/>
        </w:rPr>
        <w:t xml:space="preserve">will not tolerate discrimination </w:t>
      </w:r>
      <w:proofErr w:type="gramStart"/>
      <w:r w:rsidR="00623603" w:rsidRPr="00BE480F">
        <w:rPr>
          <w:rFonts w:ascii="Arial" w:hAnsi="Arial" w:cs="Arial"/>
          <w:color w:val="000000"/>
          <w:sz w:val="20"/>
          <w:szCs w:val="20"/>
        </w:rPr>
        <w:t>on the basis of</w:t>
      </w:r>
      <w:proofErr w:type="gramEnd"/>
      <w:r w:rsidR="00623603" w:rsidRPr="00BE480F">
        <w:rPr>
          <w:rFonts w:ascii="Arial" w:hAnsi="Arial" w:cs="Arial"/>
          <w:color w:val="000000"/>
          <w:sz w:val="20"/>
          <w:szCs w:val="20"/>
        </w:rPr>
        <w:t>:</w:t>
      </w:r>
    </w:p>
    <w:p w14:paraId="6A305AA3" w14:textId="77777777" w:rsidR="00623603" w:rsidRPr="00BE480F" w:rsidRDefault="00623603" w:rsidP="001C7583">
      <w:pPr>
        <w:numPr>
          <w:ilvl w:val="0"/>
          <w:numId w:val="3"/>
        </w:numPr>
        <w:rPr>
          <w:rFonts w:ascii="Arial" w:hAnsi="Arial" w:cs="Arial"/>
          <w:color w:val="000000"/>
          <w:sz w:val="20"/>
          <w:szCs w:val="20"/>
        </w:rPr>
      </w:pPr>
      <w:r w:rsidRPr="00BE480F">
        <w:rPr>
          <w:rFonts w:ascii="Arial" w:hAnsi="Arial" w:cs="Arial"/>
          <w:color w:val="000000"/>
          <w:sz w:val="20"/>
          <w:szCs w:val="20"/>
        </w:rPr>
        <w:t>Race</w:t>
      </w:r>
    </w:p>
    <w:p w14:paraId="5C121EF7" w14:textId="77777777" w:rsidR="00623603" w:rsidRPr="00BE480F" w:rsidRDefault="00623603" w:rsidP="001C7583">
      <w:pPr>
        <w:numPr>
          <w:ilvl w:val="0"/>
          <w:numId w:val="3"/>
        </w:numPr>
        <w:rPr>
          <w:rFonts w:ascii="Arial" w:hAnsi="Arial" w:cs="Arial"/>
          <w:color w:val="000000"/>
          <w:sz w:val="20"/>
          <w:szCs w:val="20"/>
        </w:rPr>
      </w:pPr>
      <w:r w:rsidRPr="00BE480F">
        <w:rPr>
          <w:rFonts w:ascii="Arial" w:hAnsi="Arial" w:cs="Arial"/>
          <w:color w:val="000000"/>
          <w:sz w:val="20"/>
          <w:szCs w:val="20"/>
        </w:rPr>
        <w:t>Colour</w:t>
      </w:r>
    </w:p>
    <w:p w14:paraId="3E3ADE52" w14:textId="77777777" w:rsidR="00623603" w:rsidRPr="00BE480F" w:rsidRDefault="00623603" w:rsidP="001C7583">
      <w:pPr>
        <w:numPr>
          <w:ilvl w:val="0"/>
          <w:numId w:val="3"/>
        </w:numPr>
        <w:rPr>
          <w:rFonts w:ascii="Arial" w:hAnsi="Arial" w:cs="Arial"/>
          <w:sz w:val="20"/>
          <w:szCs w:val="20"/>
        </w:rPr>
      </w:pPr>
      <w:r w:rsidRPr="00BE480F">
        <w:rPr>
          <w:rFonts w:ascii="Arial" w:hAnsi="Arial" w:cs="Arial"/>
          <w:sz w:val="20"/>
          <w:szCs w:val="20"/>
        </w:rPr>
        <w:t>Gender</w:t>
      </w:r>
    </w:p>
    <w:p w14:paraId="736FBB8A" w14:textId="77777777" w:rsidR="00623603" w:rsidRPr="00BE480F" w:rsidRDefault="00623603" w:rsidP="001C7583">
      <w:pPr>
        <w:numPr>
          <w:ilvl w:val="0"/>
          <w:numId w:val="3"/>
        </w:numPr>
        <w:rPr>
          <w:rFonts w:ascii="Arial" w:hAnsi="Arial" w:cs="Arial"/>
          <w:sz w:val="20"/>
          <w:szCs w:val="20"/>
        </w:rPr>
      </w:pPr>
      <w:r w:rsidRPr="00BE480F">
        <w:rPr>
          <w:rFonts w:ascii="Arial" w:hAnsi="Arial" w:cs="Arial"/>
          <w:sz w:val="20"/>
          <w:szCs w:val="20"/>
        </w:rPr>
        <w:t>Sexual orientation or identity</w:t>
      </w:r>
    </w:p>
    <w:p w14:paraId="207A8F7A" w14:textId="77777777" w:rsidR="00623603" w:rsidRPr="00BE480F" w:rsidRDefault="00623603" w:rsidP="001C7583">
      <w:pPr>
        <w:numPr>
          <w:ilvl w:val="0"/>
          <w:numId w:val="3"/>
        </w:numPr>
        <w:rPr>
          <w:rFonts w:ascii="Arial" w:hAnsi="Arial" w:cs="Arial"/>
          <w:sz w:val="20"/>
          <w:szCs w:val="20"/>
        </w:rPr>
      </w:pPr>
      <w:r w:rsidRPr="00BE480F">
        <w:rPr>
          <w:rFonts w:ascii="Arial" w:hAnsi="Arial" w:cs="Arial"/>
          <w:sz w:val="20"/>
          <w:szCs w:val="20"/>
        </w:rPr>
        <w:t xml:space="preserve">Ethnic or national origin </w:t>
      </w:r>
    </w:p>
    <w:p w14:paraId="18DEF5FE" w14:textId="77777777" w:rsidR="00623603" w:rsidRPr="00BE480F" w:rsidRDefault="00623603" w:rsidP="001C7583">
      <w:pPr>
        <w:numPr>
          <w:ilvl w:val="0"/>
          <w:numId w:val="3"/>
        </w:numPr>
        <w:rPr>
          <w:rFonts w:ascii="Arial" w:hAnsi="Arial" w:cs="Arial"/>
          <w:sz w:val="20"/>
          <w:szCs w:val="20"/>
        </w:rPr>
      </w:pPr>
      <w:r w:rsidRPr="00BE480F">
        <w:rPr>
          <w:rFonts w:ascii="Arial" w:hAnsi="Arial" w:cs="Arial"/>
          <w:sz w:val="20"/>
          <w:szCs w:val="20"/>
        </w:rPr>
        <w:t>Disability</w:t>
      </w:r>
    </w:p>
    <w:p w14:paraId="3C8FCD5E" w14:textId="77777777" w:rsidR="00623603" w:rsidRPr="00BE480F" w:rsidRDefault="00623603" w:rsidP="001C7583">
      <w:pPr>
        <w:numPr>
          <w:ilvl w:val="0"/>
          <w:numId w:val="3"/>
        </w:numPr>
        <w:rPr>
          <w:rFonts w:ascii="Arial" w:hAnsi="Arial" w:cs="Arial"/>
          <w:sz w:val="20"/>
          <w:szCs w:val="20"/>
        </w:rPr>
      </w:pPr>
      <w:r w:rsidRPr="00BE480F">
        <w:rPr>
          <w:rFonts w:ascii="Arial" w:hAnsi="Arial" w:cs="Arial"/>
          <w:sz w:val="20"/>
          <w:szCs w:val="20"/>
        </w:rPr>
        <w:t>Partnership status or home responsibility</w:t>
      </w:r>
    </w:p>
    <w:p w14:paraId="73C65C8C" w14:textId="77777777" w:rsidR="00623603" w:rsidRPr="00BE480F" w:rsidRDefault="00623603" w:rsidP="001C7583">
      <w:pPr>
        <w:numPr>
          <w:ilvl w:val="0"/>
          <w:numId w:val="3"/>
        </w:numPr>
        <w:rPr>
          <w:rFonts w:ascii="Arial" w:hAnsi="Arial" w:cs="Arial"/>
          <w:sz w:val="20"/>
          <w:szCs w:val="20"/>
        </w:rPr>
      </w:pPr>
      <w:r w:rsidRPr="00BE480F">
        <w:rPr>
          <w:rFonts w:ascii="Arial" w:hAnsi="Arial" w:cs="Arial"/>
          <w:sz w:val="20"/>
          <w:szCs w:val="20"/>
        </w:rPr>
        <w:t>HIV or AIDS status</w:t>
      </w:r>
    </w:p>
    <w:p w14:paraId="1BD9590D" w14:textId="77777777" w:rsidR="00623603" w:rsidRPr="00BE480F" w:rsidRDefault="00623603" w:rsidP="001C7583">
      <w:pPr>
        <w:numPr>
          <w:ilvl w:val="0"/>
          <w:numId w:val="3"/>
        </w:numPr>
        <w:rPr>
          <w:rFonts w:ascii="Arial" w:hAnsi="Arial" w:cs="Arial"/>
          <w:sz w:val="20"/>
          <w:szCs w:val="20"/>
        </w:rPr>
      </w:pPr>
      <w:r w:rsidRPr="00BE480F">
        <w:rPr>
          <w:rFonts w:ascii="Arial" w:hAnsi="Arial" w:cs="Arial"/>
          <w:sz w:val="20"/>
          <w:szCs w:val="20"/>
        </w:rPr>
        <w:t>Age</w:t>
      </w:r>
    </w:p>
    <w:p w14:paraId="7C3A1AAA" w14:textId="77777777" w:rsidR="00623603" w:rsidRPr="00BE480F" w:rsidRDefault="00623603" w:rsidP="001C7583">
      <w:pPr>
        <w:numPr>
          <w:ilvl w:val="0"/>
          <w:numId w:val="3"/>
        </w:numPr>
        <w:rPr>
          <w:rFonts w:ascii="Arial" w:hAnsi="Arial" w:cs="Arial"/>
          <w:sz w:val="20"/>
          <w:szCs w:val="20"/>
        </w:rPr>
      </w:pPr>
      <w:r w:rsidRPr="00BE480F">
        <w:rPr>
          <w:rFonts w:ascii="Arial" w:hAnsi="Arial" w:cs="Arial"/>
          <w:sz w:val="20"/>
          <w:szCs w:val="20"/>
        </w:rPr>
        <w:t>Political or religious belief</w:t>
      </w:r>
    </w:p>
    <w:p w14:paraId="5C1DEEE2" w14:textId="77777777" w:rsidR="00623603" w:rsidRPr="00BE480F" w:rsidRDefault="00623603" w:rsidP="001C7583">
      <w:pPr>
        <w:numPr>
          <w:ilvl w:val="0"/>
          <w:numId w:val="3"/>
        </w:numPr>
        <w:rPr>
          <w:rFonts w:ascii="Arial" w:hAnsi="Arial" w:cs="Arial"/>
          <w:sz w:val="20"/>
          <w:szCs w:val="20"/>
        </w:rPr>
      </w:pPr>
      <w:r w:rsidRPr="00BE480F">
        <w:rPr>
          <w:rFonts w:ascii="Arial" w:hAnsi="Arial" w:cs="Arial"/>
          <w:sz w:val="20"/>
          <w:szCs w:val="20"/>
        </w:rPr>
        <w:t>Trade union activity</w:t>
      </w:r>
    </w:p>
    <w:p w14:paraId="03622926" w14:textId="77777777" w:rsidR="00623603" w:rsidRPr="00BE480F" w:rsidRDefault="00623603" w:rsidP="001C7583">
      <w:pPr>
        <w:numPr>
          <w:ilvl w:val="0"/>
          <w:numId w:val="3"/>
        </w:numPr>
        <w:rPr>
          <w:rFonts w:ascii="Arial" w:hAnsi="Arial" w:cs="Arial"/>
          <w:sz w:val="20"/>
          <w:szCs w:val="20"/>
        </w:rPr>
      </w:pPr>
      <w:r w:rsidRPr="00BE480F">
        <w:rPr>
          <w:rFonts w:ascii="Arial" w:hAnsi="Arial" w:cs="Arial"/>
          <w:sz w:val="20"/>
          <w:szCs w:val="20"/>
        </w:rPr>
        <w:t>Socio-economic background</w:t>
      </w:r>
    </w:p>
    <w:p w14:paraId="67D1507F" w14:textId="77777777" w:rsidR="00623603" w:rsidRPr="00BE480F" w:rsidRDefault="00623603" w:rsidP="001C7583">
      <w:pPr>
        <w:numPr>
          <w:ilvl w:val="0"/>
          <w:numId w:val="3"/>
        </w:numPr>
        <w:rPr>
          <w:rFonts w:ascii="Arial" w:hAnsi="Arial" w:cs="Arial"/>
          <w:sz w:val="20"/>
          <w:szCs w:val="20"/>
        </w:rPr>
      </w:pPr>
      <w:r w:rsidRPr="00BE480F">
        <w:rPr>
          <w:rFonts w:ascii="Arial" w:hAnsi="Arial" w:cs="Arial"/>
          <w:sz w:val="20"/>
          <w:szCs w:val="20"/>
        </w:rPr>
        <w:t>Refugee or asylum seeker status</w:t>
      </w:r>
    </w:p>
    <w:p w14:paraId="640A1318" w14:textId="77777777" w:rsidR="00623603" w:rsidRPr="00BE480F" w:rsidRDefault="00623603" w:rsidP="001C7583">
      <w:pPr>
        <w:rPr>
          <w:rFonts w:ascii="Arial" w:hAnsi="Arial" w:cs="Arial"/>
          <w:sz w:val="20"/>
          <w:szCs w:val="20"/>
        </w:rPr>
      </w:pPr>
    </w:p>
    <w:p w14:paraId="718B5C54" w14:textId="77777777" w:rsidR="009E455F" w:rsidRPr="00BE480F" w:rsidRDefault="009E455F" w:rsidP="001C7583">
      <w:pPr>
        <w:tabs>
          <w:tab w:val="num" w:pos="456"/>
        </w:tabs>
        <w:autoSpaceDE w:val="0"/>
        <w:autoSpaceDN w:val="0"/>
        <w:adjustRightInd w:val="0"/>
        <w:rPr>
          <w:rFonts w:ascii="Arial" w:hAnsi="Arial" w:cs="Arial"/>
          <w:color w:val="000000"/>
          <w:sz w:val="20"/>
          <w:szCs w:val="20"/>
          <w:lang w:val="en-US"/>
        </w:rPr>
      </w:pPr>
      <w:r w:rsidRPr="00BE480F">
        <w:rPr>
          <w:rFonts w:ascii="Arial" w:hAnsi="Arial" w:cs="Arial"/>
          <w:color w:val="000000"/>
          <w:sz w:val="20"/>
          <w:szCs w:val="20"/>
          <w:lang w:val="en-US"/>
        </w:rPr>
        <w:t>As a provider of a service to the community,</w:t>
      </w:r>
      <w:r w:rsidR="00933D68" w:rsidRPr="00BE480F">
        <w:rPr>
          <w:rFonts w:ascii="Arial" w:hAnsi="Arial" w:cs="Arial"/>
          <w:color w:val="000000"/>
          <w:sz w:val="20"/>
          <w:szCs w:val="20"/>
          <w:lang w:val="en-US"/>
        </w:rPr>
        <w:t xml:space="preserve"> the </w:t>
      </w:r>
      <w:r w:rsidR="00D25145" w:rsidRPr="00BE480F">
        <w:rPr>
          <w:rFonts w:ascii="Arial" w:hAnsi="Arial" w:cs="Arial"/>
          <w:color w:val="000000"/>
          <w:sz w:val="20"/>
          <w:szCs w:val="20"/>
          <w:lang w:val="en-US"/>
        </w:rPr>
        <w:t>Pitstone C</w:t>
      </w:r>
      <w:r w:rsidR="00B45EFB" w:rsidRPr="00BE480F">
        <w:rPr>
          <w:rFonts w:ascii="Arial" w:hAnsi="Arial" w:cs="Arial"/>
          <w:color w:val="000000"/>
          <w:sz w:val="20"/>
          <w:szCs w:val="20"/>
          <w:lang w:val="en-US"/>
        </w:rPr>
        <w:t xml:space="preserve">ommunity </w:t>
      </w:r>
      <w:r w:rsidR="00D25145" w:rsidRPr="00BE480F">
        <w:rPr>
          <w:rFonts w:ascii="Arial" w:hAnsi="Arial" w:cs="Arial"/>
          <w:color w:val="000000"/>
          <w:sz w:val="20"/>
          <w:szCs w:val="20"/>
          <w:lang w:val="en-US"/>
        </w:rPr>
        <w:t>C</w:t>
      </w:r>
      <w:r w:rsidR="00933D68" w:rsidRPr="00BE480F">
        <w:rPr>
          <w:rFonts w:ascii="Arial" w:hAnsi="Arial" w:cs="Arial"/>
          <w:color w:val="000000"/>
          <w:sz w:val="20"/>
          <w:szCs w:val="20"/>
          <w:lang w:val="en-US"/>
        </w:rPr>
        <w:t xml:space="preserve">ar </w:t>
      </w:r>
      <w:r w:rsidR="00D25145" w:rsidRPr="00BE480F">
        <w:rPr>
          <w:rFonts w:ascii="Arial" w:hAnsi="Arial" w:cs="Arial"/>
          <w:color w:val="000000"/>
          <w:sz w:val="20"/>
          <w:szCs w:val="20"/>
          <w:lang w:val="en-US"/>
        </w:rPr>
        <w:t>S</w:t>
      </w:r>
      <w:r w:rsidR="00933D68" w:rsidRPr="00BE480F">
        <w:rPr>
          <w:rFonts w:ascii="Arial" w:hAnsi="Arial" w:cs="Arial"/>
          <w:color w:val="000000"/>
          <w:sz w:val="20"/>
          <w:szCs w:val="20"/>
          <w:lang w:val="en-US"/>
        </w:rPr>
        <w:t>cheme</w:t>
      </w:r>
      <w:r w:rsidRPr="00BE480F">
        <w:rPr>
          <w:rFonts w:ascii="Arial" w:hAnsi="Arial" w:cs="Arial"/>
          <w:color w:val="000000"/>
          <w:sz w:val="20"/>
          <w:szCs w:val="20"/>
          <w:lang w:val="en-US"/>
        </w:rPr>
        <w:t xml:space="preserve"> accepts the responsibility to promote equal opportunities and challenge discrimination wherever it occurs. This document sets out the main consequences of this commitment and the action to be taken in order to achieve equal opportunities.</w:t>
      </w:r>
    </w:p>
    <w:p w14:paraId="0A61EFD7" w14:textId="77777777" w:rsidR="009E455F" w:rsidRPr="00BE480F" w:rsidRDefault="009E455F" w:rsidP="001C7583">
      <w:pPr>
        <w:tabs>
          <w:tab w:val="num" w:pos="456"/>
        </w:tabs>
        <w:autoSpaceDE w:val="0"/>
        <w:autoSpaceDN w:val="0"/>
        <w:adjustRightInd w:val="0"/>
        <w:rPr>
          <w:rFonts w:ascii="Arial" w:hAnsi="Arial" w:cs="Arial"/>
          <w:color w:val="000000"/>
          <w:sz w:val="20"/>
          <w:szCs w:val="20"/>
          <w:lang w:val="en-US"/>
        </w:rPr>
      </w:pPr>
    </w:p>
    <w:p w14:paraId="6A3ABF2E" w14:textId="77777777" w:rsidR="009E455F" w:rsidRPr="00BE480F" w:rsidRDefault="00D25145" w:rsidP="001C7583">
      <w:pPr>
        <w:tabs>
          <w:tab w:val="num" w:pos="456"/>
        </w:tabs>
        <w:autoSpaceDE w:val="0"/>
        <w:autoSpaceDN w:val="0"/>
        <w:adjustRightInd w:val="0"/>
        <w:rPr>
          <w:rFonts w:ascii="Arial" w:hAnsi="Arial" w:cs="Arial"/>
          <w:color w:val="000000"/>
          <w:sz w:val="20"/>
          <w:szCs w:val="20"/>
          <w:lang w:val="en-US"/>
        </w:rPr>
      </w:pPr>
      <w:proofErr w:type="gramStart"/>
      <w:r w:rsidRPr="00BE480F">
        <w:rPr>
          <w:rFonts w:ascii="Arial" w:hAnsi="Arial" w:cs="Arial"/>
          <w:color w:val="000000"/>
          <w:sz w:val="20"/>
          <w:szCs w:val="20"/>
          <w:lang w:val="en-US"/>
        </w:rPr>
        <w:t>Our  Comm</w:t>
      </w:r>
      <w:r w:rsidR="00B45EFB" w:rsidRPr="00BE480F">
        <w:rPr>
          <w:rFonts w:ascii="Arial" w:hAnsi="Arial" w:cs="Arial"/>
          <w:color w:val="000000"/>
          <w:sz w:val="20"/>
          <w:szCs w:val="20"/>
          <w:lang w:val="en-US"/>
        </w:rPr>
        <w:t>unity</w:t>
      </w:r>
      <w:proofErr w:type="gramEnd"/>
      <w:r w:rsidR="00B45EFB" w:rsidRPr="00BE480F">
        <w:rPr>
          <w:rFonts w:ascii="Arial" w:hAnsi="Arial" w:cs="Arial"/>
          <w:color w:val="000000"/>
          <w:sz w:val="20"/>
          <w:szCs w:val="20"/>
          <w:lang w:val="en-US"/>
        </w:rPr>
        <w:t xml:space="preserve"> </w:t>
      </w:r>
      <w:r w:rsidRPr="00BE480F">
        <w:rPr>
          <w:rFonts w:ascii="Arial" w:hAnsi="Arial" w:cs="Arial"/>
          <w:color w:val="000000"/>
          <w:sz w:val="20"/>
          <w:szCs w:val="20"/>
          <w:lang w:val="en-US"/>
        </w:rPr>
        <w:t>C</w:t>
      </w:r>
      <w:r w:rsidR="00933D68" w:rsidRPr="00BE480F">
        <w:rPr>
          <w:rFonts w:ascii="Arial" w:hAnsi="Arial" w:cs="Arial"/>
          <w:color w:val="000000"/>
          <w:sz w:val="20"/>
          <w:szCs w:val="20"/>
          <w:lang w:val="en-US"/>
        </w:rPr>
        <w:t xml:space="preserve">ar </w:t>
      </w:r>
      <w:r w:rsidRPr="00BE480F">
        <w:rPr>
          <w:rFonts w:ascii="Arial" w:hAnsi="Arial" w:cs="Arial"/>
          <w:color w:val="000000"/>
          <w:sz w:val="20"/>
          <w:szCs w:val="20"/>
          <w:lang w:val="en-US"/>
        </w:rPr>
        <w:t>S</w:t>
      </w:r>
      <w:r w:rsidR="00933D68" w:rsidRPr="00BE480F">
        <w:rPr>
          <w:rFonts w:ascii="Arial" w:hAnsi="Arial" w:cs="Arial"/>
          <w:color w:val="000000"/>
          <w:sz w:val="20"/>
          <w:szCs w:val="20"/>
          <w:lang w:val="en-US"/>
        </w:rPr>
        <w:t>cheme</w:t>
      </w:r>
      <w:r w:rsidR="00C83C11" w:rsidRPr="00BE480F">
        <w:rPr>
          <w:rFonts w:ascii="Arial" w:hAnsi="Arial" w:cs="Arial"/>
          <w:color w:val="000000"/>
          <w:sz w:val="20"/>
          <w:szCs w:val="20"/>
          <w:lang w:val="en-US"/>
        </w:rPr>
        <w:t xml:space="preserve"> </w:t>
      </w:r>
      <w:proofErr w:type="spellStart"/>
      <w:r w:rsidR="009E455F" w:rsidRPr="00BE480F">
        <w:rPr>
          <w:rFonts w:ascii="Arial" w:hAnsi="Arial" w:cs="Arial"/>
          <w:color w:val="000000"/>
          <w:sz w:val="20"/>
          <w:szCs w:val="20"/>
          <w:lang w:val="en-US"/>
        </w:rPr>
        <w:t>recognises</w:t>
      </w:r>
      <w:proofErr w:type="spellEnd"/>
      <w:r w:rsidR="009E455F" w:rsidRPr="00BE480F">
        <w:rPr>
          <w:rFonts w:ascii="Arial" w:hAnsi="Arial" w:cs="Arial"/>
          <w:color w:val="000000"/>
          <w:sz w:val="20"/>
          <w:szCs w:val="20"/>
          <w:lang w:val="en-US"/>
        </w:rPr>
        <w:t xml:space="preserve"> that some users of its services may, because of their past or present distress or illness, say or do things which would otherwise be unacceptable and incompatible with </w:t>
      </w:r>
      <w:r w:rsidR="006D48DA" w:rsidRPr="00BE480F">
        <w:rPr>
          <w:rFonts w:ascii="Arial" w:hAnsi="Arial" w:cs="Arial"/>
          <w:color w:val="000000"/>
          <w:sz w:val="20"/>
          <w:szCs w:val="20"/>
          <w:lang w:val="en-US"/>
        </w:rPr>
        <w:t>the</w:t>
      </w:r>
      <w:r w:rsidR="00C83C11" w:rsidRPr="00BE480F">
        <w:rPr>
          <w:rFonts w:ascii="Arial" w:hAnsi="Arial" w:cs="Arial"/>
          <w:color w:val="000000"/>
          <w:sz w:val="20"/>
          <w:szCs w:val="20"/>
          <w:lang w:val="en-US"/>
        </w:rPr>
        <w:t xml:space="preserve"> </w:t>
      </w:r>
      <w:r w:rsidR="009E455F" w:rsidRPr="00BE480F">
        <w:rPr>
          <w:rFonts w:ascii="Arial" w:hAnsi="Arial" w:cs="Arial"/>
          <w:color w:val="000000"/>
          <w:sz w:val="20"/>
          <w:szCs w:val="20"/>
          <w:lang w:val="en-US"/>
        </w:rPr>
        <w:t>Equal Opportunities Policy.</w:t>
      </w:r>
      <w:r w:rsidR="006D48DA" w:rsidRPr="00BE480F">
        <w:rPr>
          <w:rFonts w:ascii="Arial" w:hAnsi="Arial" w:cs="Arial"/>
          <w:color w:val="000000"/>
          <w:sz w:val="20"/>
          <w:szCs w:val="20"/>
          <w:lang w:val="en-US"/>
        </w:rPr>
        <w:t xml:space="preserve"> The</w:t>
      </w:r>
      <w:r w:rsidR="009E455F" w:rsidRPr="00BE480F">
        <w:rPr>
          <w:rFonts w:ascii="Arial" w:hAnsi="Arial" w:cs="Arial"/>
          <w:color w:val="000000"/>
          <w:sz w:val="20"/>
          <w:szCs w:val="20"/>
          <w:lang w:val="en-US"/>
        </w:rPr>
        <w:t xml:space="preserve"> </w:t>
      </w:r>
      <w:r w:rsidR="00933D68" w:rsidRPr="00BE480F">
        <w:rPr>
          <w:rFonts w:ascii="Arial" w:hAnsi="Arial" w:cs="Arial"/>
          <w:color w:val="000000"/>
          <w:sz w:val="20"/>
          <w:szCs w:val="20"/>
          <w:lang w:val="en-US"/>
        </w:rPr>
        <w:t>scheme</w:t>
      </w:r>
      <w:r w:rsidR="00C83C11" w:rsidRPr="00BE480F">
        <w:rPr>
          <w:rFonts w:ascii="Arial" w:hAnsi="Arial" w:cs="Arial"/>
          <w:color w:val="000000"/>
          <w:sz w:val="20"/>
          <w:szCs w:val="20"/>
          <w:lang w:val="en-US"/>
        </w:rPr>
        <w:t xml:space="preserve"> </w:t>
      </w:r>
      <w:r w:rsidR="009E455F" w:rsidRPr="00BE480F">
        <w:rPr>
          <w:rFonts w:ascii="Arial" w:hAnsi="Arial" w:cs="Arial"/>
          <w:color w:val="000000"/>
          <w:sz w:val="20"/>
          <w:szCs w:val="20"/>
          <w:lang w:val="en-US"/>
        </w:rPr>
        <w:t xml:space="preserve">will do all it can to challenge such </w:t>
      </w:r>
      <w:proofErr w:type="spellStart"/>
      <w:r w:rsidR="009E455F" w:rsidRPr="00BE480F">
        <w:rPr>
          <w:rFonts w:ascii="Arial" w:hAnsi="Arial" w:cs="Arial"/>
          <w:color w:val="000000"/>
          <w:sz w:val="20"/>
          <w:szCs w:val="20"/>
          <w:lang w:val="en-US"/>
        </w:rPr>
        <w:t>behaviour</w:t>
      </w:r>
      <w:proofErr w:type="spellEnd"/>
      <w:r w:rsidR="009E455F" w:rsidRPr="00BE480F">
        <w:rPr>
          <w:rFonts w:ascii="Arial" w:hAnsi="Arial" w:cs="Arial"/>
          <w:color w:val="000000"/>
          <w:sz w:val="20"/>
          <w:szCs w:val="20"/>
          <w:lang w:val="en-US"/>
        </w:rPr>
        <w:t>.</w:t>
      </w:r>
      <w:r w:rsidRPr="00BE480F">
        <w:rPr>
          <w:rFonts w:ascii="Arial" w:hAnsi="Arial" w:cs="Arial"/>
          <w:color w:val="000000"/>
          <w:sz w:val="20"/>
          <w:szCs w:val="20"/>
          <w:lang w:val="en-US"/>
        </w:rPr>
        <w:t xml:space="preserve"> </w:t>
      </w:r>
      <w:r w:rsidR="009E455F" w:rsidRPr="00BE480F">
        <w:rPr>
          <w:rFonts w:ascii="Arial" w:hAnsi="Arial" w:cs="Arial"/>
          <w:color w:val="000000"/>
          <w:sz w:val="20"/>
          <w:szCs w:val="20"/>
          <w:lang w:val="en-US"/>
        </w:rPr>
        <w:t xml:space="preserve"> In cases where intervention is possible a gentle approach will be adopted which aims to alter attitudes and </w:t>
      </w:r>
      <w:proofErr w:type="spellStart"/>
      <w:r w:rsidR="009E455F" w:rsidRPr="00BE480F">
        <w:rPr>
          <w:rFonts w:ascii="Arial" w:hAnsi="Arial" w:cs="Arial"/>
          <w:color w:val="000000"/>
          <w:sz w:val="20"/>
          <w:szCs w:val="20"/>
          <w:lang w:val="en-US"/>
        </w:rPr>
        <w:t>behaviour</w:t>
      </w:r>
      <w:proofErr w:type="spellEnd"/>
      <w:r w:rsidR="009E455F" w:rsidRPr="00BE480F">
        <w:rPr>
          <w:rFonts w:ascii="Arial" w:hAnsi="Arial" w:cs="Arial"/>
          <w:color w:val="000000"/>
          <w:sz w:val="20"/>
          <w:szCs w:val="20"/>
          <w:lang w:val="en-US"/>
        </w:rPr>
        <w:t xml:space="preserve"> while maintaining support for the distressed client.</w:t>
      </w:r>
    </w:p>
    <w:p w14:paraId="6AC52AC4" w14:textId="77777777" w:rsidR="009E455F" w:rsidRPr="00BE480F" w:rsidRDefault="009E455F" w:rsidP="001C7583">
      <w:pPr>
        <w:rPr>
          <w:rFonts w:ascii="Arial" w:hAnsi="Arial" w:cs="Arial"/>
          <w:sz w:val="20"/>
          <w:szCs w:val="20"/>
        </w:rPr>
      </w:pPr>
    </w:p>
    <w:p w14:paraId="29067FFD" w14:textId="77777777" w:rsidR="009E455F" w:rsidRPr="00BE480F" w:rsidRDefault="006D48DA" w:rsidP="001C7583">
      <w:pPr>
        <w:rPr>
          <w:rFonts w:ascii="Arial" w:hAnsi="Arial" w:cs="Arial"/>
          <w:sz w:val="20"/>
          <w:szCs w:val="20"/>
        </w:rPr>
      </w:pPr>
      <w:r w:rsidRPr="00BE480F">
        <w:rPr>
          <w:rFonts w:ascii="Arial" w:hAnsi="Arial" w:cs="Arial"/>
          <w:color w:val="000000"/>
          <w:sz w:val="20"/>
          <w:szCs w:val="20"/>
          <w:lang w:val="en-US"/>
        </w:rPr>
        <w:t xml:space="preserve">The </w:t>
      </w:r>
      <w:r w:rsidR="00933D68" w:rsidRPr="00BE480F">
        <w:rPr>
          <w:rFonts w:ascii="Arial" w:hAnsi="Arial" w:cs="Arial"/>
          <w:color w:val="000000"/>
          <w:sz w:val="20"/>
          <w:szCs w:val="20"/>
          <w:lang w:val="en-US"/>
        </w:rPr>
        <w:t xml:space="preserve">scheme </w:t>
      </w:r>
      <w:r w:rsidR="00623603" w:rsidRPr="00BE480F">
        <w:rPr>
          <w:rFonts w:ascii="Arial" w:hAnsi="Arial" w:cs="Arial"/>
          <w:sz w:val="20"/>
          <w:szCs w:val="20"/>
        </w:rPr>
        <w:t>reserves the right to open its membership to any organisation who supports our aims and objectives.</w:t>
      </w:r>
      <w:r w:rsidR="009E455F" w:rsidRPr="00BE480F">
        <w:rPr>
          <w:rFonts w:ascii="Arial" w:hAnsi="Arial" w:cs="Arial"/>
          <w:sz w:val="20"/>
          <w:szCs w:val="20"/>
        </w:rPr>
        <w:t xml:space="preserve"> However, it will exclude from membership those organisations that actively work against the development of an equal opportunities policy over time, despite encouragement from </w:t>
      </w:r>
      <w:r w:rsidR="00933D68" w:rsidRPr="00BE480F">
        <w:rPr>
          <w:rFonts w:ascii="Arial" w:hAnsi="Arial" w:cs="Arial"/>
          <w:sz w:val="20"/>
          <w:szCs w:val="20"/>
        </w:rPr>
        <w:t>the car sc</w:t>
      </w:r>
      <w:r w:rsidR="002778BD" w:rsidRPr="00BE480F">
        <w:rPr>
          <w:rFonts w:ascii="Arial" w:hAnsi="Arial" w:cs="Arial"/>
          <w:sz w:val="20"/>
          <w:szCs w:val="20"/>
        </w:rPr>
        <w:t>h</w:t>
      </w:r>
      <w:r w:rsidR="00933D68" w:rsidRPr="00BE480F">
        <w:rPr>
          <w:rFonts w:ascii="Arial" w:hAnsi="Arial" w:cs="Arial"/>
          <w:sz w:val="20"/>
          <w:szCs w:val="20"/>
        </w:rPr>
        <w:t>eme</w:t>
      </w:r>
      <w:r w:rsidR="009E455F" w:rsidRPr="00BE480F">
        <w:rPr>
          <w:rFonts w:ascii="Arial" w:hAnsi="Arial" w:cs="Arial"/>
          <w:sz w:val="20"/>
          <w:szCs w:val="20"/>
        </w:rPr>
        <w:t>.</w:t>
      </w:r>
    </w:p>
    <w:p w14:paraId="7968DE34" w14:textId="77777777" w:rsidR="00623603" w:rsidRPr="00BE480F" w:rsidRDefault="00623603" w:rsidP="001C7583">
      <w:pPr>
        <w:rPr>
          <w:rFonts w:ascii="Arial" w:hAnsi="Arial" w:cs="Arial"/>
          <w:sz w:val="20"/>
          <w:szCs w:val="20"/>
        </w:rPr>
      </w:pPr>
    </w:p>
    <w:p w14:paraId="4721742A" w14:textId="77777777" w:rsidR="00623603" w:rsidRPr="00BE480F" w:rsidRDefault="00BE480F" w:rsidP="001C7583">
      <w:pPr>
        <w:rPr>
          <w:rFonts w:ascii="Arial" w:hAnsi="Arial" w:cs="Arial"/>
          <w:sz w:val="20"/>
          <w:szCs w:val="20"/>
        </w:rPr>
      </w:pPr>
      <w:r w:rsidRPr="00BE480F">
        <w:rPr>
          <w:rFonts w:ascii="Arial" w:hAnsi="Arial" w:cs="Arial"/>
          <w:sz w:val="20"/>
          <w:szCs w:val="20"/>
        </w:rPr>
        <w:br w:type="page"/>
      </w:r>
      <w:r w:rsidR="00B45EFB" w:rsidRPr="00BE480F">
        <w:rPr>
          <w:rFonts w:ascii="Arial" w:hAnsi="Arial" w:cs="Arial"/>
          <w:sz w:val="20"/>
          <w:szCs w:val="20"/>
        </w:rPr>
        <w:lastRenderedPageBreak/>
        <w:t>A</w:t>
      </w:r>
      <w:r w:rsidR="00623603" w:rsidRPr="00BE480F">
        <w:rPr>
          <w:rFonts w:ascii="Arial" w:hAnsi="Arial" w:cs="Arial"/>
          <w:sz w:val="20"/>
          <w:szCs w:val="20"/>
        </w:rPr>
        <w:t xml:space="preserve"> genuine commitment to equal opportunities must operate on all levels:</w:t>
      </w:r>
    </w:p>
    <w:p w14:paraId="69725216" w14:textId="77777777" w:rsidR="00B45EFB" w:rsidRPr="00BE480F" w:rsidRDefault="00B45EFB" w:rsidP="001C7583">
      <w:pPr>
        <w:rPr>
          <w:rFonts w:ascii="Arial" w:hAnsi="Arial" w:cs="Arial"/>
          <w:sz w:val="20"/>
          <w:szCs w:val="20"/>
        </w:rPr>
      </w:pPr>
    </w:p>
    <w:p w14:paraId="61C4063C" w14:textId="77777777" w:rsidR="00623603" w:rsidRPr="00BE480F" w:rsidRDefault="006D48DA" w:rsidP="00B45EFB">
      <w:pPr>
        <w:numPr>
          <w:ilvl w:val="0"/>
          <w:numId w:val="4"/>
        </w:numPr>
        <w:ind w:hanging="720"/>
        <w:rPr>
          <w:rFonts w:ascii="Arial" w:hAnsi="Arial" w:cs="Arial"/>
          <w:sz w:val="20"/>
          <w:szCs w:val="20"/>
        </w:rPr>
      </w:pPr>
      <w:r w:rsidRPr="00BE480F">
        <w:rPr>
          <w:rFonts w:ascii="Arial" w:hAnsi="Arial" w:cs="Arial"/>
          <w:color w:val="000000"/>
          <w:sz w:val="20"/>
          <w:szCs w:val="20"/>
          <w:lang w:val="en-US"/>
        </w:rPr>
        <w:t xml:space="preserve">The </w:t>
      </w:r>
      <w:r w:rsidR="00933D68" w:rsidRPr="00BE480F">
        <w:rPr>
          <w:rFonts w:ascii="Arial" w:hAnsi="Arial" w:cs="Arial"/>
          <w:color w:val="000000"/>
          <w:sz w:val="20"/>
          <w:szCs w:val="20"/>
          <w:lang w:val="en-US"/>
        </w:rPr>
        <w:t>scheme</w:t>
      </w:r>
      <w:r w:rsidR="00C83C11" w:rsidRPr="00BE480F">
        <w:rPr>
          <w:rFonts w:ascii="Arial" w:hAnsi="Arial" w:cs="Arial"/>
          <w:color w:val="000000"/>
          <w:sz w:val="20"/>
          <w:szCs w:val="20"/>
          <w:lang w:val="en-US"/>
        </w:rPr>
        <w:t xml:space="preserve"> </w:t>
      </w:r>
      <w:r w:rsidR="00623603" w:rsidRPr="00BE480F">
        <w:rPr>
          <w:rFonts w:ascii="Arial" w:hAnsi="Arial" w:cs="Arial"/>
          <w:sz w:val="20"/>
          <w:szCs w:val="20"/>
        </w:rPr>
        <w:t>will prevent unfavourable treatment, directly or indirectly, upon individuals from any group facing discrimination in its recruitment and deployment of human resources.  Where discrimination does occur, it will be dealt with through the agreed procedures.  This will be achieved by following the</w:t>
      </w:r>
      <w:r w:rsidR="00F8252C" w:rsidRPr="00BE480F">
        <w:rPr>
          <w:rFonts w:ascii="Arial" w:hAnsi="Arial" w:cs="Arial"/>
          <w:sz w:val="20"/>
          <w:szCs w:val="20"/>
        </w:rPr>
        <w:t xml:space="preserve"> </w:t>
      </w:r>
      <w:r w:rsidR="00623603" w:rsidRPr="00BE480F">
        <w:rPr>
          <w:rFonts w:ascii="Arial" w:hAnsi="Arial" w:cs="Arial"/>
          <w:sz w:val="20"/>
          <w:szCs w:val="20"/>
        </w:rPr>
        <w:t xml:space="preserve">Equal Opportunities Policy. </w:t>
      </w:r>
      <w:r w:rsidR="00B45EFB" w:rsidRPr="00BE480F">
        <w:rPr>
          <w:rFonts w:ascii="Arial" w:hAnsi="Arial" w:cs="Arial"/>
          <w:sz w:val="20"/>
          <w:szCs w:val="20"/>
        </w:rPr>
        <w:br/>
      </w:r>
    </w:p>
    <w:p w14:paraId="38300962" w14:textId="77777777" w:rsidR="00B45EFB" w:rsidRPr="00BE480F" w:rsidRDefault="006D48DA" w:rsidP="00B45EFB">
      <w:pPr>
        <w:numPr>
          <w:ilvl w:val="0"/>
          <w:numId w:val="4"/>
        </w:numPr>
        <w:ind w:hanging="720"/>
        <w:rPr>
          <w:rFonts w:ascii="Arial" w:hAnsi="Arial" w:cs="Arial"/>
          <w:sz w:val="20"/>
          <w:szCs w:val="20"/>
        </w:rPr>
      </w:pPr>
      <w:r w:rsidRPr="00BE480F">
        <w:rPr>
          <w:rFonts w:ascii="Arial" w:hAnsi="Arial" w:cs="Arial"/>
          <w:color w:val="000000"/>
          <w:sz w:val="20"/>
          <w:szCs w:val="20"/>
          <w:lang w:val="en-US"/>
        </w:rPr>
        <w:t xml:space="preserve">The </w:t>
      </w:r>
      <w:r w:rsidR="00933D68" w:rsidRPr="00BE480F">
        <w:rPr>
          <w:rFonts w:ascii="Arial" w:hAnsi="Arial" w:cs="Arial"/>
          <w:color w:val="000000"/>
          <w:sz w:val="20"/>
          <w:szCs w:val="20"/>
          <w:lang w:val="en-US"/>
        </w:rPr>
        <w:t>scheme</w:t>
      </w:r>
      <w:r w:rsidR="005C3E08" w:rsidRPr="00BE480F">
        <w:rPr>
          <w:rFonts w:ascii="Arial" w:hAnsi="Arial" w:cs="Arial"/>
          <w:sz w:val="20"/>
          <w:szCs w:val="20"/>
        </w:rPr>
        <w:t xml:space="preserve"> </w:t>
      </w:r>
      <w:r w:rsidR="00623603" w:rsidRPr="00BE480F">
        <w:rPr>
          <w:rFonts w:ascii="Arial" w:hAnsi="Arial" w:cs="Arial"/>
          <w:sz w:val="20"/>
          <w:szCs w:val="20"/>
        </w:rPr>
        <w:t>will seek to prevent discrimination and ensure equa</w:t>
      </w:r>
      <w:r w:rsidR="000533F9" w:rsidRPr="00BE480F">
        <w:rPr>
          <w:rFonts w:ascii="Arial" w:hAnsi="Arial" w:cs="Arial"/>
          <w:sz w:val="20"/>
          <w:szCs w:val="20"/>
        </w:rPr>
        <w:t>l representation in the services</w:t>
      </w:r>
      <w:r w:rsidR="00623603" w:rsidRPr="00BE480F">
        <w:rPr>
          <w:rFonts w:ascii="Arial" w:hAnsi="Arial" w:cs="Arial"/>
          <w:sz w:val="20"/>
          <w:szCs w:val="20"/>
        </w:rPr>
        <w:t xml:space="preserve"> it provides, the structures that it facilitates and the practice throu</w:t>
      </w:r>
      <w:r w:rsidR="00C83C11" w:rsidRPr="00BE480F">
        <w:rPr>
          <w:rFonts w:ascii="Arial" w:hAnsi="Arial" w:cs="Arial"/>
          <w:sz w:val="20"/>
          <w:szCs w:val="20"/>
        </w:rPr>
        <w:t>gh which it carries out its volunteering</w:t>
      </w:r>
      <w:r w:rsidR="00623603" w:rsidRPr="00BE480F">
        <w:rPr>
          <w:rFonts w:ascii="Arial" w:hAnsi="Arial" w:cs="Arial"/>
          <w:sz w:val="20"/>
          <w:szCs w:val="20"/>
        </w:rPr>
        <w:t xml:space="preserve">. </w:t>
      </w:r>
    </w:p>
    <w:p w14:paraId="25E4C96C" w14:textId="77777777" w:rsidR="009E455F" w:rsidRPr="00BE480F" w:rsidRDefault="00B45EFB" w:rsidP="00B45EFB">
      <w:pPr>
        <w:numPr>
          <w:ilvl w:val="0"/>
          <w:numId w:val="4"/>
        </w:numPr>
        <w:ind w:hanging="720"/>
        <w:rPr>
          <w:rFonts w:ascii="Arial" w:hAnsi="Arial" w:cs="Arial"/>
          <w:sz w:val="20"/>
          <w:szCs w:val="20"/>
        </w:rPr>
      </w:pPr>
      <w:r w:rsidRPr="00BE480F">
        <w:rPr>
          <w:rFonts w:ascii="Arial" w:hAnsi="Arial" w:cs="Arial"/>
          <w:sz w:val="20"/>
          <w:szCs w:val="20"/>
        </w:rPr>
        <w:t xml:space="preserve">We encourage a </w:t>
      </w:r>
      <w:r w:rsidR="00C83C11" w:rsidRPr="00BE480F">
        <w:rPr>
          <w:rFonts w:ascii="Arial" w:hAnsi="Arial" w:cs="Arial"/>
          <w:sz w:val="20"/>
          <w:szCs w:val="20"/>
        </w:rPr>
        <w:t xml:space="preserve">diversity in </w:t>
      </w:r>
      <w:r w:rsidRPr="00BE480F">
        <w:rPr>
          <w:rFonts w:ascii="Arial" w:hAnsi="Arial" w:cs="Arial"/>
          <w:sz w:val="20"/>
          <w:szCs w:val="20"/>
        </w:rPr>
        <w:t xml:space="preserve">volunteering </w:t>
      </w:r>
      <w:r w:rsidR="00623603" w:rsidRPr="00BE480F">
        <w:rPr>
          <w:rFonts w:ascii="Arial" w:hAnsi="Arial" w:cs="Arial"/>
          <w:sz w:val="20"/>
          <w:szCs w:val="20"/>
        </w:rPr>
        <w:t xml:space="preserve">membership, to ensure a genuinely wide representation.  </w:t>
      </w:r>
    </w:p>
    <w:p w14:paraId="550FFF63" w14:textId="77777777" w:rsidR="002E1FF8" w:rsidRPr="00BE480F" w:rsidRDefault="002E1FF8" w:rsidP="001C7583">
      <w:pPr>
        <w:pStyle w:val="ListParagraph"/>
        <w:rPr>
          <w:rFonts w:ascii="Arial" w:hAnsi="Arial" w:cs="Arial"/>
          <w:sz w:val="20"/>
          <w:szCs w:val="20"/>
        </w:rPr>
      </w:pPr>
    </w:p>
    <w:p w14:paraId="61C559EC" w14:textId="77777777" w:rsidR="009E455F" w:rsidRPr="00BE480F" w:rsidRDefault="009E455F" w:rsidP="001C7583">
      <w:pPr>
        <w:autoSpaceDE w:val="0"/>
        <w:autoSpaceDN w:val="0"/>
        <w:adjustRightInd w:val="0"/>
        <w:rPr>
          <w:rFonts w:ascii="Arial" w:hAnsi="Arial" w:cs="Arial"/>
          <w:b/>
          <w:color w:val="000000"/>
          <w:sz w:val="20"/>
          <w:szCs w:val="20"/>
          <w:u w:val="single"/>
          <w:lang w:val="en-US"/>
        </w:rPr>
      </w:pPr>
      <w:r w:rsidRPr="00BE480F">
        <w:rPr>
          <w:rFonts w:ascii="Arial" w:hAnsi="Arial" w:cs="Arial"/>
          <w:b/>
          <w:color w:val="000000"/>
          <w:sz w:val="20"/>
          <w:szCs w:val="20"/>
          <w:u w:val="single"/>
          <w:lang w:val="en-US"/>
        </w:rPr>
        <w:t xml:space="preserve">Responsibility </w:t>
      </w:r>
    </w:p>
    <w:p w14:paraId="6B178E38" w14:textId="77777777" w:rsidR="009E455F" w:rsidRPr="00BE480F" w:rsidRDefault="009E455F" w:rsidP="00933D68">
      <w:pPr>
        <w:tabs>
          <w:tab w:val="num" w:pos="456"/>
        </w:tabs>
        <w:autoSpaceDE w:val="0"/>
        <w:autoSpaceDN w:val="0"/>
        <w:adjustRightInd w:val="0"/>
        <w:rPr>
          <w:rFonts w:ascii="Arial" w:hAnsi="Arial" w:cs="Arial"/>
          <w:b/>
          <w:color w:val="000000"/>
          <w:sz w:val="20"/>
          <w:szCs w:val="20"/>
          <w:u w:val="single"/>
          <w:lang w:val="en-US"/>
        </w:rPr>
      </w:pPr>
    </w:p>
    <w:p w14:paraId="01B7F23C" w14:textId="77777777" w:rsidR="009E455F" w:rsidRPr="00BE480F" w:rsidRDefault="009E455F" w:rsidP="00B45EFB">
      <w:pPr>
        <w:numPr>
          <w:ilvl w:val="1"/>
          <w:numId w:val="5"/>
        </w:numPr>
        <w:tabs>
          <w:tab w:val="clear" w:pos="792"/>
          <w:tab w:val="num" w:pos="720"/>
        </w:tabs>
        <w:autoSpaceDE w:val="0"/>
        <w:autoSpaceDN w:val="0"/>
        <w:adjustRightInd w:val="0"/>
        <w:ind w:left="720" w:hanging="720"/>
        <w:rPr>
          <w:rFonts w:ascii="Arial" w:hAnsi="Arial" w:cs="Arial"/>
          <w:color w:val="000000"/>
          <w:sz w:val="20"/>
          <w:szCs w:val="20"/>
          <w:lang w:val="en-US"/>
        </w:rPr>
      </w:pPr>
      <w:r w:rsidRPr="00BE480F">
        <w:rPr>
          <w:rFonts w:ascii="Arial" w:hAnsi="Arial" w:cs="Arial"/>
          <w:color w:val="000000"/>
          <w:sz w:val="20"/>
          <w:szCs w:val="20"/>
          <w:lang w:val="en-US"/>
        </w:rPr>
        <w:t xml:space="preserve">The </w:t>
      </w:r>
      <w:r w:rsidR="00933D68" w:rsidRPr="00BE480F">
        <w:rPr>
          <w:rFonts w:ascii="Arial" w:hAnsi="Arial" w:cs="Arial"/>
          <w:color w:val="000000"/>
          <w:sz w:val="20"/>
          <w:szCs w:val="20"/>
          <w:lang w:val="en-US"/>
        </w:rPr>
        <w:t>scheme</w:t>
      </w:r>
      <w:r w:rsidR="00C83C11" w:rsidRPr="00BE480F">
        <w:rPr>
          <w:rFonts w:ascii="Arial" w:hAnsi="Arial" w:cs="Arial"/>
          <w:color w:val="000000"/>
          <w:sz w:val="20"/>
          <w:szCs w:val="20"/>
          <w:lang w:val="en-US"/>
        </w:rPr>
        <w:t xml:space="preserve"> </w:t>
      </w:r>
      <w:r w:rsidRPr="00BE480F">
        <w:rPr>
          <w:rFonts w:ascii="Arial" w:hAnsi="Arial" w:cs="Arial"/>
          <w:color w:val="000000"/>
          <w:sz w:val="20"/>
          <w:szCs w:val="20"/>
          <w:lang w:val="en-US"/>
        </w:rPr>
        <w:t xml:space="preserve">has overall responsibility for the effective operation of this policy. However, all volunteers and service users have a duty as part of their involvement with </w:t>
      </w:r>
      <w:r w:rsidR="00933D68" w:rsidRPr="00BE480F">
        <w:rPr>
          <w:rFonts w:ascii="Arial" w:hAnsi="Arial" w:cs="Arial"/>
          <w:color w:val="000000"/>
          <w:sz w:val="20"/>
          <w:szCs w:val="20"/>
          <w:lang w:val="en-US"/>
        </w:rPr>
        <w:t>the scheme</w:t>
      </w:r>
      <w:r w:rsidR="00C83C11" w:rsidRPr="00BE480F">
        <w:rPr>
          <w:rFonts w:ascii="Arial" w:hAnsi="Arial" w:cs="Arial"/>
          <w:color w:val="000000"/>
          <w:sz w:val="20"/>
          <w:szCs w:val="20"/>
          <w:lang w:val="en-US"/>
        </w:rPr>
        <w:t xml:space="preserve"> </w:t>
      </w:r>
      <w:r w:rsidRPr="00BE480F">
        <w:rPr>
          <w:rFonts w:ascii="Arial" w:hAnsi="Arial" w:cs="Arial"/>
          <w:color w:val="000000"/>
          <w:sz w:val="20"/>
          <w:szCs w:val="20"/>
          <w:lang w:val="en-US"/>
        </w:rPr>
        <w:t>to do everything they can to ensure that the policy works in practice. Those responsible for recruiting volunteers are responsible for ensuring that they are aware of</w:t>
      </w:r>
      <w:r w:rsidR="00933D68" w:rsidRPr="00BE480F">
        <w:rPr>
          <w:rFonts w:ascii="Arial" w:hAnsi="Arial" w:cs="Arial"/>
          <w:color w:val="000000"/>
          <w:sz w:val="20"/>
          <w:szCs w:val="20"/>
          <w:lang w:val="en-US"/>
        </w:rPr>
        <w:t xml:space="preserve"> the Equal</w:t>
      </w:r>
      <w:r w:rsidR="00C83C11" w:rsidRPr="00BE480F">
        <w:rPr>
          <w:rFonts w:ascii="Arial" w:hAnsi="Arial" w:cs="Arial"/>
          <w:color w:val="000000"/>
          <w:sz w:val="20"/>
          <w:szCs w:val="20"/>
          <w:lang w:val="en-US"/>
        </w:rPr>
        <w:t xml:space="preserve"> </w:t>
      </w:r>
      <w:r w:rsidRPr="00BE480F">
        <w:rPr>
          <w:rFonts w:ascii="Arial" w:hAnsi="Arial" w:cs="Arial"/>
          <w:color w:val="000000"/>
          <w:sz w:val="20"/>
          <w:szCs w:val="20"/>
          <w:lang w:val="en-US"/>
        </w:rPr>
        <w:t>Opportunities Policy an</w:t>
      </w:r>
      <w:r w:rsidR="006D48DA" w:rsidRPr="00BE480F">
        <w:rPr>
          <w:rFonts w:ascii="Arial" w:hAnsi="Arial" w:cs="Arial"/>
          <w:color w:val="000000"/>
          <w:sz w:val="20"/>
          <w:szCs w:val="20"/>
          <w:lang w:val="en-US"/>
        </w:rPr>
        <w:t>d adhere to it while working as</w:t>
      </w:r>
      <w:r w:rsidR="00C83C11" w:rsidRPr="00BE480F">
        <w:rPr>
          <w:rFonts w:ascii="Arial" w:hAnsi="Arial" w:cs="Arial"/>
          <w:color w:val="000000"/>
          <w:sz w:val="20"/>
          <w:szCs w:val="20"/>
          <w:lang w:val="en-US"/>
        </w:rPr>
        <w:t xml:space="preserve"> </w:t>
      </w:r>
      <w:r w:rsidRPr="00BE480F">
        <w:rPr>
          <w:rFonts w:ascii="Arial" w:hAnsi="Arial" w:cs="Arial"/>
          <w:color w:val="000000"/>
          <w:sz w:val="20"/>
          <w:szCs w:val="20"/>
          <w:lang w:val="en-US"/>
        </w:rPr>
        <w:t xml:space="preserve">volunteers. </w:t>
      </w:r>
    </w:p>
    <w:p w14:paraId="08D48CE4" w14:textId="77777777" w:rsidR="009E455F" w:rsidRPr="00BE480F" w:rsidRDefault="009E455F" w:rsidP="00B45EFB">
      <w:pPr>
        <w:tabs>
          <w:tab w:val="num" w:pos="720"/>
        </w:tabs>
        <w:ind w:left="720" w:hanging="720"/>
        <w:rPr>
          <w:rFonts w:ascii="Arial" w:hAnsi="Arial" w:cs="Arial"/>
          <w:sz w:val="20"/>
          <w:szCs w:val="20"/>
        </w:rPr>
      </w:pPr>
    </w:p>
    <w:p w14:paraId="5D2DB6EF" w14:textId="77777777" w:rsidR="009E455F" w:rsidRPr="00BE480F" w:rsidRDefault="006D48DA" w:rsidP="00B45EFB">
      <w:pPr>
        <w:numPr>
          <w:ilvl w:val="1"/>
          <w:numId w:val="5"/>
        </w:numPr>
        <w:tabs>
          <w:tab w:val="clear" w:pos="792"/>
          <w:tab w:val="num" w:pos="720"/>
        </w:tabs>
        <w:autoSpaceDE w:val="0"/>
        <w:autoSpaceDN w:val="0"/>
        <w:adjustRightInd w:val="0"/>
        <w:ind w:left="720" w:hanging="720"/>
        <w:rPr>
          <w:rFonts w:ascii="Arial" w:hAnsi="Arial" w:cs="Arial"/>
          <w:color w:val="000000"/>
          <w:sz w:val="20"/>
          <w:szCs w:val="20"/>
          <w:lang w:val="en-US"/>
        </w:rPr>
      </w:pPr>
      <w:r w:rsidRPr="00BE480F">
        <w:rPr>
          <w:rFonts w:ascii="Arial" w:hAnsi="Arial" w:cs="Arial"/>
          <w:color w:val="000000"/>
          <w:sz w:val="20"/>
          <w:szCs w:val="20"/>
          <w:lang w:val="en-US"/>
        </w:rPr>
        <w:t xml:space="preserve">The </w:t>
      </w:r>
      <w:r w:rsidR="007A0EDB" w:rsidRPr="00BE480F">
        <w:rPr>
          <w:rFonts w:ascii="Arial" w:hAnsi="Arial" w:cs="Arial"/>
          <w:color w:val="000000"/>
          <w:sz w:val="20"/>
          <w:szCs w:val="20"/>
          <w:lang w:val="en-US"/>
        </w:rPr>
        <w:t xml:space="preserve">scheme </w:t>
      </w:r>
      <w:r w:rsidR="009E455F" w:rsidRPr="00BE480F">
        <w:rPr>
          <w:rFonts w:ascii="Arial" w:hAnsi="Arial" w:cs="Arial"/>
          <w:color w:val="000000"/>
          <w:sz w:val="20"/>
          <w:szCs w:val="20"/>
          <w:lang w:val="en-US"/>
        </w:rPr>
        <w:t xml:space="preserve">will bring to the attention of all volunteers and service users the existence of this </w:t>
      </w:r>
      <w:proofErr w:type="gramStart"/>
      <w:r w:rsidR="009E455F" w:rsidRPr="00BE480F">
        <w:rPr>
          <w:rFonts w:ascii="Arial" w:hAnsi="Arial" w:cs="Arial"/>
          <w:color w:val="000000"/>
          <w:sz w:val="20"/>
          <w:szCs w:val="20"/>
          <w:lang w:val="en-US"/>
        </w:rPr>
        <w:t>policy, and</w:t>
      </w:r>
      <w:proofErr w:type="gramEnd"/>
      <w:r w:rsidR="009E455F" w:rsidRPr="00BE480F">
        <w:rPr>
          <w:rFonts w:ascii="Arial" w:hAnsi="Arial" w:cs="Arial"/>
          <w:color w:val="000000"/>
          <w:sz w:val="20"/>
          <w:szCs w:val="20"/>
          <w:lang w:val="en-US"/>
        </w:rPr>
        <w:t xml:space="preserve"> will provide such training as is necessary to ensure that the policy is effective and that everyone is aware of it. </w:t>
      </w:r>
    </w:p>
    <w:p w14:paraId="3DCFD0D2" w14:textId="77777777" w:rsidR="005C0B83" w:rsidRPr="00BE480F" w:rsidRDefault="005C0B83" w:rsidP="00B45EFB">
      <w:pPr>
        <w:tabs>
          <w:tab w:val="num" w:pos="720"/>
        </w:tabs>
        <w:autoSpaceDE w:val="0"/>
        <w:autoSpaceDN w:val="0"/>
        <w:adjustRightInd w:val="0"/>
        <w:ind w:left="720" w:hanging="720"/>
        <w:rPr>
          <w:rFonts w:ascii="Arial" w:hAnsi="Arial" w:cs="Arial"/>
          <w:color w:val="000000"/>
          <w:sz w:val="20"/>
          <w:szCs w:val="20"/>
          <w:lang w:val="en-US"/>
        </w:rPr>
      </w:pPr>
    </w:p>
    <w:p w14:paraId="688AE952" w14:textId="77777777" w:rsidR="009E455F" w:rsidRPr="00BE480F" w:rsidRDefault="009E455F" w:rsidP="00B45EFB">
      <w:pPr>
        <w:numPr>
          <w:ilvl w:val="1"/>
          <w:numId w:val="5"/>
        </w:numPr>
        <w:tabs>
          <w:tab w:val="clear" w:pos="792"/>
          <w:tab w:val="num" w:pos="720"/>
        </w:tabs>
        <w:autoSpaceDE w:val="0"/>
        <w:autoSpaceDN w:val="0"/>
        <w:adjustRightInd w:val="0"/>
        <w:ind w:left="720" w:hanging="720"/>
        <w:rPr>
          <w:rFonts w:ascii="Arial" w:hAnsi="Arial" w:cs="Arial"/>
          <w:sz w:val="20"/>
          <w:szCs w:val="20"/>
          <w:lang w:val="en-US"/>
        </w:rPr>
      </w:pPr>
      <w:r w:rsidRPr="00BE480F">
        <w:rPr>
          <w:rFonts w:ascii="Arial" w:hAnsi="Arial" w:cs="Arial"/>
          <w:sz w:val="20"/>
          <w:szCs w:val="20"/>
          <w:lang w:val="en-US"/>
        </w:rPr>
        <w:t>If any service user or volunteer feels that they have been, or are being discriminated against, in any way, they are entitled to pursu</w:t>
      </w:r>
      <w:r w:rsidR="00B45EFB" w:rsidRPr="00BE480F">
        <w:rPr>
          <w:rFonts w:ascii="Arial" w:hAnsi="Arial" w:cs="Arial"/>
          <w:sz w:val="20"/>
          <w:szCs w:val="20"/>
          <w:lang w:val="en-US"/>
        </w:rPr>
        <w:t xml:space="preserve">e the matter, and should in the first instance speak to the </w:t>
      </w:r>
      <w:proofErr w:type="spellStart"/>
      <w:r w:rsidR="00B45EFB" w:rsidRPr="00BE480F">
        <w:rPr>
          <w:rFonts w:ascii="Arial" w:hAnsi="Arial" w:cs="Arial"/>
          <w:sz w:val="20"/>
          <w:szCs w:val="20"/>
          <w:lang w:val="en-US"/>
        </w:rPr>
        <w:t>co-ordinator</w:t>
      </w:r>
      <w:proofErr w:type="spellEnd"/>
      <w:r w:rsidR="00B45EFB" w:rsidRPr="00BE480F">
        <w:rPr>
          <w:rFonts w:ascii="Arial" w:hAnsi="Arial" w:cs="Arial"/>
          <w:sz w:val="20"/>
          <w:szCs w:val="20"/>
          <w:lang w:val="en-US"/>
        </w:rPr>
        <w:t xml:space="preserve">.  If the allegation relates to the </w:t>
      </w:r>
      <w:proofErr w:type="spellStart"/>
      <w:r w:rsidR="00B45EFB" w:rsidRPr="00BE480F">
        <w:rPr>
          <w:rFonts w:ascii="Arial" w:hAnsi="Arial" w:cs="Arial"/>
          <w:sz w:val="20"/>
          <w:szCs w:val="20"/>
          <w:lang w:val="en-US"/>
        </w:rPr>
        <w:t>co-ordinator</w:t>
      </w:r>
      <w:proofErr w:type="spellEnd"/>
      <w:r w:rsidR="00B45EFB" w:rsidRPr="00BE480F">
        <w:rPr>
          <w:rFonts w:ascii="Arial" w:hAnsi="Arial" w:cs="Arial"/>
          <w:sz w:val="20"/>
          <w:szCs w:val="20"/>
          <w:lang w:val="en-US"/>
        </w:rPr>
        <w:t>, the individual should speak to the parish council safeguarding officer.</w:t>
      </w:r>
    </w:p>
    <w:p w14:paraId="3425D13F" w14:textId="77777777" w:rsidR="009E455F" w:rsidRPr="00BE480F" w:rsidRDefault="009E455F" w:rsidP="00B45EFB">
      <w:pPr>
        <w:tabs>
          <w:tab w:val="num" w:pos="720"/>
        </w:tabs>
        <w:autoSpaceDE w:val="0"/>
        <w:autoSpaceDN w:val="0"/>
        <w:adjustRightInd w:val="0"/>
        <w:ind w:left="720" w:hanging="720"/>
        <w:rPr>
          <w:rFonts w:ascii="Arial" w:hAnsi="Arial" w:cs="Arial"/>
          <w:sz w:val="20"/>
          <w:szCs w:val="20"/>
          <w:lang w:val="en-US"/>
        </w:rPr>
      </w:pPr>
    </w:p>
    <w:p w14:paraId="29D92B4A" w14:textId="77777777" w:rsidR="009E455F" w:rsidRPr="00BE480F" w:rsidRDefault="009E455F" w:rsidP="00B45EFB">
      <w:pPr>
        <w:numPr>
          <w:ilvl w:val="1"/>
          <w:numId w:val="5"/>
        </w:numPr>
        <w:tabs>
          <w:tab w:val="clear" w:pos="792"/>
          <w:tab w:val="num" w:pos="720"/>
        </w:tabs>
        <w:autoSpaceDE w:val="0"/>
        <w:autoSpaceDN w:val="0"/>
        <w:adjustRightInd w:val="0"/>
        <w:ind w:left="720" w:hanging="720"/>
        <w:rPr>
          <w:rFonts w:ascii="Arial" w:hAnsi="Arial" w:cs="Arial"/>
          <w:sz w:val="20"/>
          <w:szCs w:val="20"/>
          <w:lang w:val="en-US"/>
        </w:rPr>
      </w:pPr>
      <w:r w:rsidRPr="00BE480F">
        <w:rPr>
          <w:rFonts w:ascii="Arial" w:hAnsi="Arial" w:cs="Arial"/>
          <w:sz w:val="20"/>
          <w:szCs w:val="20"/>
          <w:lang w:val="en-US"/>
        </w:rPr>
        <w:t xml:space="preserve">All instances or complaints of discriminatory </w:t>
      </w:r>
      <w:proofErr w:type="spellStart"/>
      <w:r w:rsidRPr="00BE480F">
        <w:rPr>
          <w:rFonts w:ascii="Arial" w:hAnsi="Arial" w:cs="Arial"/>
          <w:sz w:val="20"/>
          <w:szCs w:val="20"/>
          <w:lang w:val="en-US"/>
        </w:rPr>
        <w:t>behaviour</w:t>
      </w:r>
      <w:proofErr w:type="spellEnd"/>
      <w:r w:rsidRPr="00BE480F">
        <w:rPr>
          <w:rFonts w:ascii="Arial" w:hAnsi="Arial" w:cs="Arial"/>
          <w:sz w:val="20"/>
          <w:szCs w:val="20"/>
          <w:lang w:val="en-US"/>
        </w:rPr>
        <w:t xml:space="preserve"> will be treated seriously. </w:t>
      </w:r>
    </w:p>
    <w:p w14:paraId="0B5E81B7" w14:textId="77777777" w:rsidR="009E455F" w:rsidRPr="00BE480F" w:rsidRDefault="009E455F" w:rsidP="00B45EFB">
      <w:pPr>
        <w:tabs>
          <w:tab w:val="num" w:pos="720"/>
        </w:tabs>
        <w:autoSpaceDE w:val="0"/>
        <w:autoSpaceDN w:val="0"/>
        <w:adjustRightInd w:val="0"/>
        <w:ind w:left="720" w:hanging="720"/>
        <w:rPr>
          <w:rFonts w:ascii="Arial" w:hAnsi="Arial" w:cs="Arial"/>
          <w:sz w:val="20"/>
          <w:szCs w:val="20"/>
          <w:lang w:val="en-US"/>
        </w:rPr>
      </w:pPr>
    </w:p>
    <w:p w14:paraId="43A2F610" w14:textId="77777777" w:rsidR="009E455F" w:rsidRPr="00BE480F" w:rsidRDefault="009E455F" w:rsidP="00B45EFB">
      <w:pPr>
        <w:numPr>
          <w:ilvl w:val="1"/>
          <w:numId w:val="5"/>
        </w:numPr>
        <w:tabs>
          <w:tab w:val="clear" w:pos="792"/>
          <w:tab w:val="num" w:pos="720"/>
        </w:tabs>
        <w:autoSpaceDE w:val="0"/>
        <w:autoSpaceDN w:val="0"/>
        <w:adjustRightInd w:val="0"/>
        <w:ind w:left="720" w:hanging="720"/>
        <w:rPr>
          <w:rFonts w:ascii="Arial" w:hAnsi="Arial" w:cs="Arial"/>
          <w:sz w:val="20"/>
          <w:szCs w:val="20"/>
          <w:lang w:val="en-US"/>
        </w:rPr>
      </w:pPr>
      <w:r w:rsidRPr="00BE480F">
        <w:rPr>
          <w:rFonts w:ascii="Arial" w:hAnsi="Arial" w:cs="Arial"/>
          <w:sz w:val="20"/>
          <w:szCs w:val="20"/>
          <w:lang w:val="en-US"/>
        </w:rPr>
        <w:t xml:space="preserve">Complaints or allegations of an unfounded or malicious nature will also be treated as serious. </w:t>
      </w:r>
    </w:p>
    <w:p w14:paraId="5DC6A092" w14:textId="77777777" w:rsidR="009E455F" w:rsidRPr="00BE480F" w:rsidRDefault="009E455F" w:rsidP="001C7583">
      <w:pPr>
        <w:tabs>
          <w:tab w:val="num" w:pos="456"/>
        </w:tabs>
        <w:autoSpaceDE w:val="0"/>
        <w:autoSpaceDN w:val="0"/>
        <w:adjustRightInd w:val="0"/>
        <w:ind w:left="456" w:hanging="456"/>
        <w:rPr>
          <w:rFonts w:ascii="Arial" w:hAnsi="Arial" w:cs="Arial"/>
          <w:sz w:val="20"/>
          <w:szCs w:val="20"/>
          <w:lang w:val="en-US"/>
        </w:rPr>
      </w:pPr>
    </w:p>
    <w:p w14:paraId="280AFC4C" w14:textId="77777777" w:rsidR="009E455F" w:rsidRPr="00BE480F" w:rsidRDefault="009E455F" w:rsidP="001C7583">
      <w:pPr>
        <w:autoSpaceDE w:val="0"/>
        <w:autoSpaceDN w:val="0"/>
        <w:adjustRightInd w:val="0"/>
        <w:rPr>
          <w:rFonts w:ascii="Arial" w:hAnsi="Arial" w:cs="Arial"/>
          <w:b/>
          <w:sz w:val="20"/>
          <w:szCs w:val="20"/>
          <w:u w:val="single"/>
          <w:lang w:val="en-US"/>
        </w:rPr>
      </w:pPr>
      <w:r w:rsidRPr="00BE480F">
        <w:rPr>
          <w:rFonts w:ascii="Arial" w:hAnsi="Arial" w:cs="Arial"/>
          <w:b/>
          <w:sz w:val="20"/>
          <w:szCs w:val="20"/>
          <w:u w:val="single"/>
          <w:lang w:val="en-US"/>
        </w:rPr>
        <w:t xml:space="preserve">Disabled Access </w:t>
      </w:r>
    </w:p>
    <w:p w14:paraId="487DC1BB" w14:textId="77777777" w:rsidR="009E455F" w:rsidRPr="00BE480F" w:rsidRDefault="009E455F" w:rsidP="001C7583">
      <w:pPr>
        <w:tabs>
          <w:tab w:val="num" w:pos="456"/>
        </w:tabs>
        <w:autoSpaceDE w:val="0"/>
        <w:autoSpaceDN w:val="0"/>
        <w:adjustRightInd w:val="0"/>
        <w:ind w:left="456" w:hanging="456"/>
        <w:rPr>
          <w:rFonts w:ascii="Arial" w:hAnsi="Arial" w:cs="Arial"/>
          <w:sz w:val="20"/>
          <w:szCs w:val="20"/>
          <w:lang w:val="en-US"/>
        </w:rPr>
      </w:pPr>
    </w:p>
    <w:p w14:paraId="1B7DFFC6" w14:textId="77777777" w:rsidR="009E455F" w:rsidRPr="00BE480F" w:rsidRDefault="006D48DA" w:rsidP="00231717">
      <w:pPr>
        <w:numPr>
          <w:ilvl w:val="1"/>
          <w:numId w:val="5"/>
        </w:numPr>
        <w:tabs>
          <w:tab w:val="num" w:pos="720"/>
        </w:tabs>
        <w:autoSpaceDE w:val="0"/>
        <w:autoSpaceDN w:val="0"/>
        <w:adjustRightInd w:val="0"/>
        <w:ind w:left="720" w:hanging="720"/>
        <w:rPr>
          <w:rFonts w:ascii="Arial" w:hAnsi="Arial" w:cs="Arial"/>
          <w:sz w:val="20"/>
          <w:szCs w:val="20"/>
          <w:lang w:val="en-US"/>
        </w:rPr>
      </w:pPr>
      <w:r w:rsidRPr="00BE480F">
        <w:rPr>
          <w:rFonts w:ascii="Arial" w:hAnsi="Arial" w:cs="Arial"/>
          <w:color w:val="000000"/>
          <w:sz w:val="20"/>
          <w:szCs w:val="20"/>
          <w:lang w:val="en-US"/>
        </w:rPr>
        <w:t xml:space="preserve">The </w:t>
      </w:r>
      <w:r w:rsidR="00231717" w:rsidRPr="00BE480F">
        <w:rPr>
          <w:rFonts w:ascii="Arial" w:hAnsi="Arial" w:cs="Arial"/>
          <w:color w:val="000000"/>
          <w:sz w:val="20"/>
          <w:szCs w:val="20"/>
          <w:lang w:val="en-US"/>
        </w:rPr>
        <w:t xml:space="preserve">Pitstone </w:t>
      </w:r>
      <w:r w:rsidR="00D25145" w:rsidRPr="00BE480F">
        <w:rPr>
          <w:rFonts w:ascii="Arial" w:hAnsi="Arial" w:cs="Arial"/>
          <w:color w:val="000000"/>
          <w:sz w:val="20"/>
          <w:szCs w:val="20"/>
          <w:lang w:val="en-US"/>
        </w:rPr>
        <w:t>C</w:t>
      </w:r>
      <w:r w:rsidR="00231717" w:rsidRPr="00BE480F">
        <w:rPr>
          <w:rFonts w:ascii="Arial" w:hAnsi="Arial" w:cs="Arial"/>
          <w:color w:val="000000"/>
          <w:sz w:val="20"/>
          <w:szCs w:val="20"/>
          <w:lang w:val="en-US"/>
        </w:rPr>
        <w:t xml:space="preserve">ommunity </w:t>
      </w:r>
      <w:r w:rsidR="00D25145" w:rsidRPr="00BE480F">
        <w:rPr>
          <w:rFonts w:ascii="Arial" w:hAnsi="Arial" w:cs="Arial"/>
          <w:color w:val="000000"/>
          <w:sz w:val="20"/>
          <w:szCs w:val="20"/>
          <w:lang w:val="en-US"/>
        </w:rPr>
        <w:t>C</w:t>
      </w:r>
      <w:r w:rsidR="00231717" w:rsidRPr="00BE480F">
        <w:rPr>
          <w:rFonts w:ascii="Arial" w:hAnsi="Arial" w:cs="Arial"/>
          <w:color w:val="000000"/>
          <w:sz w:val="20"/>
          <w:szCs w:val="20"/>
          <w:lang w:val="en-US"/>
        </w:rPr>
        <w:t xml:space="preserve">ar </w:t>
      </w:r>
      <w:r w:rsidR="00D25145" w:rsidRPr="00BE480F">
        <w:rPr>
          <w:rFonts w:ascii="Arial" w:hAnsi="Arial" w:cs="Arial"/>
          <w:color w:val="000000"/>
          <w:sz w:val="20"/>
          <w:szCs w:val="20"/>
          <w:lang w:val="en-US"/>
        </w:rPr>
        <w:t>S</w:t>
      </w:r>
      <w:r w:rsidR="007A0EDB" w:rsidRPr="00BE480F">
        <w:rPr>
          <w:rFonts w:ascii="Arial" w:hAnsi="Arial" w:cs="Arial"/>
          <w:color w:val="000000"/>
          <w:sz w:val="20"/>
          <w:szCs w:val="20"/>
          <w:lang w:val="en-US"/>
        </w:rPr>
        <w:t>cheme</w:t>
      </w:r>
      <w:r w:rsidR="00C83C11" w:rsidRPr="00BE480F">
        <w:rPr>
          <w:rFonts w:ascii="Arial" w:hAnsi="Arial" w:cs="Arial"/>
          <w:color w:val="000000"/>
          <w:sz w:val="20"/>
          <w:szCs w:val="20"/>
          <w:lang w:val="en-US"/>
        </w:rPr>
        <w:t xml:space="preserve"> </w:t>
      </w:r>
      <w:r w:rsidR="009E455F" w:rsidRPr="00BE480F">
        <w:rPr>
          <w:rFonts w:ascii="Arial" w:hAnsi="Arial" w:cs="Arial"/>
          <w:sz w:val="20"/>
          <w:szCs w:val="20"/>
          <w:lang w:val="en-US"/>
        </w:rPr>
        <w:t xml:space="preserve">will </w:t>
      </w:r>
      <w:proofErr w:type="spellStart"/>
      <w:r w:rsidR="009E455F" w:rsidRPr="00BE480F">
        <w:rPr>
          <w:rFonts w:ascii="Arial" w:hAnsi="Arial" w:cs="Arial"/>
          <w:sz w:val="20"/>
          <w:szCs w:val="20"/>
          <w:lang w:val="en-US"/>
        </w:rPr>
        <w:t>endeavour</w:t>
      </w:r>
      <w:proofErr w:type="spellEnd"/>
      <w:r w:rsidR="009E455F" w:rsidRPr="00BE480F">
        <w:rPr>
          <w:rFonts w:ascii="Arial" w:hAnsi="Arial" w:cs="Arial"/>
          <w:sz w:val="20"/>
          <w:szCs w:val="20"/>
          <w:lang w:val="en-US"/>
        </w:rPr>
        <w:t xml:space="preserve"> to ensure, as far as is practicable, that all the premises it uses </w:t>
      </w:r>
      <w:r w:rsidR="00231717" w:rsidRPr="00BE480F">
        <w:rPr>
          <w:rFonts w:ascii="Arial" w:hAnsi="Arial" w:cs="Arial"/>
          <w:sz w:val="20"/>
          <w:szCs w:val="20"/>
          <w:lang w:val="en-US"/>
        </w:rPr>
        <w:t xml:space="preserve">eg for any meetings </w:t>
      </w:r>
      <w:r w:rsidR="009E455F" w:rsidRPr="00BE480F">
        <w:rPr>
          <w:rFonts w:ascii="Arial" w:hAnsi="Arial" w:cs="Arial"/>
          <w:sz w:val="20"/>
          <w:szCs w:val="20"/>
          <w:lang w:val="en-US"/>
        </w:rPr>
        <w:t xml:space="preserve">have disabled access. </w:t>
      </w:r>
    </w:p>
    <w:p w14:paraId="4BCA046E" w14:textId="77777777" w:rsidR="00231717" w:rsidRPr="00BE480F" w:rsidRDefault="00231717" w:rsidP="00231717">
      <w:pPr>
        <w:numPr>
          <w:ilvl w:val="1"/>
          <w:numId w:val="5"/>
        </w:numPr>
        <w:tabs>
          <w:tab w:val="num" w:pos="720"/>
        </w:tabs>
        <w:autoSpaceDE w:val="0"/>
        <w:autoSpaceDN w:val="0"/>
        <w:adjustRightInd w:val="0"/>
        <w:ind w:left="720" w:hanging="720"/>
        <w:rPr>
          <w:rFonts w:ascii="Arial" w:hAnsi="Arial" w:cs="Arial"/>
          <w:sz w:val="20"/>
          <w:szCs w:val="20"/>
          <w:lang w:val="en-US"/>
        </w:rPr>
      </w:pPr>
      <w:r w:rsidRPr="00BE480F">
        <w:rPr>
          <w:rFonts w:ascii="Arial" w:hAnsi="Arial" w:cs="Arial"/>
          <w:sz w:val="20"/>
          <w:szCs w:val="20"/>
          <w:lang w:val="en-US"/>
        </w:rPr>
        <w:t>We will try and accommodate requests from disabled clients, as far as is practicable, and achievable given the limitations of transport owned by volunteers.</w:t>
      </w:r>
    </w:p>
    <w:p w14:paraId="2018BDF7" w14:textId="77777777" w:rsidR="005C0B83" w:rsidRPr="00BE480F" w:rsidRDefault="005C0B83" w:rsidP="001C7583">
      <w:pPr>
        <w:autoSpaceDE w:val="0"/>
        <w:autoSpaceDN w:val="0"/>
        <w:adjustRightInd w:val="0"/>
        <w:rPr>
          <w:rFonts w:ascii="Arial" w:hAnsi="Arial" w:cs="Arial"/>
          <w:b/>
          <w:sz w:val="20"/>
          <w:szCs w:val="20"/>
          <w:u w:val="single"/>
          <w:lang w:val="en-US"/>
        </w:rPr>
      </w:pPr>
    </w:p>
    <w:p w14:paraId="703C6393" w14:textId="77777777" w:rsidR="009E455F" w:rsidRPr="00BE480F" w:rsidRDefault="009E455F" w:rsidP="001C7583">
      <w:pPr>
        <w:autoSpaceDE w:val="0"/>
        <w:autoSpaceDN w:val="0"/>
        <w:adjustRightInd w:val="0"/>
        <w:rPr>
          <w:rFonts w:ascii="Arial" w:hAnsi="Arial" w:cs="Arial"/>
          <w:b/>
          <w:sz w:val="20"/>
          <w:szCs w:val="20"/>
          <w:u w:val="single"/>
          <w:lang w:val="en-US"/>
        </w:rPr>
      </w:pPr>
      <w:r w:rsidRPr="00BE480F">
        <w:rPr>
          <w:rFonts w:ascii="Arial" w:hAnsi="Arial" w:cs="Arial"/>
          <w:b/>
          <w:sz w:val="20"/>
          <w:szCs w:val="20"/>
          <w:u w:val="single"/>
          <w:lang w:val="en-US"/>
        </w:rPr>
        <w:t xml:space="preserve">Use of Language </w:t>
      </w:r>
    </w:p>
    <w:p w14:paraId="57C4FD1B" w14:textId="77777777" w:rsidR="009E455F" w:rsidRPr="00BE480F" w:rsidRDefault="009E455F" w:rsidP="001C7583">
      <w:pPr>
        <w:tabs>
          <w:tab w:val="num" w:pos="456"/>
        </w:tabs>
        <w:autoSpaceDE w:val="0"/>
        <w:autoSpaceDN w:val="0"/>
        <w:adjustRightInd w:val="0"/>
        <w:ind w:left="456" w:hanging="456"/>
        <w:rPr>
          <w:rFonts w:ascii="Arial" w:hAnsi="Arial" w:cs="Arial"/>
          <w:b/>
          <w:sz w:val="20"/>
          <w:szCs w:val="20"/>
          <w:u w:val="single"/>
          <w:lang w:val="en-US"/>
        </w:rPr>
      </w:pPr>
    </w:p>
    <w:p w14:paraId="3B2ED4A4" w14:textId="77777777" w:rsidR="009E455F" w:rsidRPr="00BE480F" w:rsidRDefault="009E455F" w:rsidP="00231717">
      <w:pPr>
        <w:numPr>
          <w:ilvl w:val="1"/>
          <w:numId w:val="5"/>
        </w:numPr>
        <w:tabs>
          <w:tab w:val="num" w:pos="720"/>
        </w:tabs>
        <w:autoSpaceDE w:val="0"/>
        <w:autoSpaceDN w:val="0"/>
        <w:adjustRightInd w:val="0"/>
        <w:ind w:left="720" w:hanging="720"/>
        <w:rPr>
          <w:rFonts w:ascii="Arial" w:hAnsi="Arial" w:cs="Arial"/>
          <w:sz w:val="20"/>
          <w:szCs w:val="20"/>
          <w:lang w:val="en-US"/>
        </w:rPr>
      </w:pPr>
      <w:r w:rsidRPr="00BE480F">
        <w:rPr>
          <w:rFonts w:ascii="Arial" w:hAnsi="Arial" w:cs="Arial"/>
          <w:sz w:val="20"/>
          <w:szCs w:val="20"/>
          <w:lang w:val="en-US"/>
        </w:rPr>
        <w:t>Volunteers and service users should avoid and challenge the use of languag</w:t>
      </w:r>
      <w:r w:rsidR="005C0B83" w:rsidRPr="00BE480F">
        <w:rPr>
          <w:rFonts w:ascii="Arial" w:hAnsi="Arial" w:cs="Arial"/>
          <w:sz w:val="20"/>
          <w:szCs w:val="20"/>
          <w:lang w:val="en-US"/>
        </w:rPr>
        <w:t>e which, in any way, belittles anyone</w:t>
      </w:r>
      <w:r w:rsidR="000C5470" w:rsidRPr="00BE480F">
        <w:rPr>
          <w:rFonts w:ascii="Arial" w:hAnsi="Arial" w:cs="Arial"/>
          <w:sz w:val="20"/>
          <w:szCs w:val="20"/>
          <w:lang w:val="en-US"/>
        </w:rPr>
        <w:t>.</w:t>
      </w:r>
    </w:p>
    <w:p w14:paraId="0EA07DA2" w14:textId="77777777" w:rsidR="009E455F" w:rsidRPr="00BE480F" w:rsidRDefault="009E455F" w:rsidP="00231717">
      <w:pPr>
        <w:tabs>
          <w:tab w:val="num" w:pos="720"/>
        </w:tabs>
        <w:autoSpaceDE w:val="0"/>
        <w:autoSpaceDN w:val="0"/>
        <w:adjustRightInd w:val="0"/>
        <w:ind w:left="720" w:hanging="720"/>
        <w:rPr>
          <w:rFonts w:ascii="Arial" w:hAnsi="Arial" w:cs="Arial"/>
          <w:sz w:val="20"/>
          <w:szCs w:val="20"/>
          <w:lang w:val="en-US"/>
        </w:rPr>
      </w:pPr>
    </w:p>
    <w:p w14:paraId="3E007277" w14:textId="77777777" w:rsidR="009E455F" w:rsidRPr="00BE480F" w:rsidRDefault="009E455F" w:rsidP="00231717">
      <w:pPr>
        <w:numPr>
          <w:ilvl w:val="1"/>
          <w:numId w:val="5"/>
        </w:numPr>
        <w:tabs>
          <w:tab w:val="num" w:pos="720"/>
        </w:tabs>
        <w:autoSpaceDE w:val="0"/>
        <w:autoSpaceDN w:val="0"/>
        <w:adjustRightInd w:val="0"/>
        <w:ind w:left="720" w:hanging="720"/>
        <w:rPr>
          <w:rFonts w:ascii="Arial" w:hAnsi="Arial" w:cs="Arial"/>
          <w:sz w:val="20"/>
          <w:szCs w:val="20"/>
          <w:lang w:val="en-US"/>
        </w:rPr>
      </w:pPr>
      <w:r w:rsidRPr="00BE480F">
        <w:rPr>
          <w:rFonts w:ascii="Arial" w:hAnsi="Arial" w:cs="Arial"/>
          <w:sz w:val="20"/>
          <w:szCs w:val="20"/>
          <w:lang w:val="en-US"/>
        </w:rPr>
        <w:t>Where the language used has a personal impact on others, and it has been made clear to the person concerned that their use of such language is unwelcome and/or offensive, disciplinary action may be</w:t>
      </w:r>
      <w:r w:rsidR="000C5470" w:rsidRPr="00BE480F">
        <w:rPr>
          <w:rFonts w:ascii="Arial" w:hAnsi="Arial" w:cs="Arial"/>
          <w:sz w:val="20"/>
          <w:szCs w:val="20"/>
          <w:lang w:val="en-US"/>
        </w:rPr>
        <w:t xml:space="preserve"> taken if they persist with it or further bookings from such a client may be declined.</w:t>
      </w:r>
    </w:p>
    <w:p w14:paraId="32340511" w14:textId="77777777" w:rsidR="009E455F" w:rsidRPr="00BE480F" w:rsidRDefault="009E455F" w:rsidP="00231717">
      <w:pPr>
        <w:tabs>
          <w:tab w:val="num" w:pos="720"/>
        </w:tabs>
        <w:autoSpaceDE w:val="0"/>
        <w:autoSpaceDN w:val="0"/>
        <w:adjustRightInd w:val="0"/>
        <w:ind w:left="720" w:hanging="720"/>
        <w:rPr>
          <w:rFonts w:ascii="Arial" w:hAnsi="Arial" w:cs="Arial"/>
          <w:sz w:val="20"/>
          <w:szCs w:val="20"/>
          <w:lang w:val="en-US"/>
        </w:rPr>
      </w:pPr>
    </w:p>
    <w:p w14:paraId="10B31BBE" w14:textId="77777777" w:rsidR="009E455F" w:rsidRPr="00BE480F" w:rsidRDefault="009E455F" w:rsidP="00231717">
      <w:pPr>
        <w:numPr>
          <w:ilvl w:val="1"/>
          <w:numId w:val="5"/>
        </w:numPr>
        <w:tabs>
          <w:tab w:val="num" w:pos="720"/>
        </w:tabs>
        <w:autoSpaceDE w:val="0"/>
        <w:autoSpaceDN w:val="0"/>
        <w:adjustRightInd w:val="0"/>
        <w:ind w:left="720" w:hanging="720"/>
        <w:rPr>
          <w:rFonts w:ascii="Arial" w:hAnsi="Arial" w:cs="Arial"/>
          <w:sz w:val="20"/>
          <w:szCs w:val="20"/>
          <w:lang w:val="en-US"/>
        </w:rPr>
      </w:pPr>
      <w:r w:rsidRPr="00BE480F">
        <w:rPr>
          <w:rFonts w:ascii="Arial" w:hAnsi="Arial" w:cs="Arial"/>
          <w:sz w:val="20"/>
          <w:szCs w:val="20"/>
          <w:lang w:val="en-US"/>
        </w:rPr>
        <w:t>All materials used or developed by</w:t>
      </w:r>
      <w:r w:rsidR="007A0EDB" w:rsidRPr="00BE480F">
        <w:rPr>
          <w:rFonts w:ascii="Arial" w:hAnsi="Arial" w:cs="Arial"/>
          <w:sz w:val="20"/>
          <w:szCs w:val="20"/>
          <w:lang w:val="en-US"/>
        </w:rPr>
        <w:t xml:space="preserve"> the scheme</w:t>
      </w:r>
      <w:r w:rsidR="00C83C11" w:rsidRPr="00BE480F">
        <w:rPr>
          <w:rFonts w:ascii="Arial" w:hAnsi="Arial" w:cs="Arial"/>
          <w:color w:val="000000"/>
          <w:sz w:val="20"/>
          <w:szCs w:val="20"/>
          <w:lang w:val="en-US"/>
        </w:rPr>
        <w:t xml:space="preserve"> </w:t>
      </w:r>
      <w:r w:rsidRPr="00BE480F">
        <w:rPr>
          <w:rFonts w:ascii="Arial" w:hAnsi="Arial" w:cs="Arial"/>
          <w:sz w:val="20"/>
          <w:szCs w:val="20"/>
          <w:lang w:val="en-US"/>
        </w:rPr>
        <w:t xml:space="preserve">will be judged in the light of the promotion of equal opportunities, and those considered to be discriminatory will not be used. </w:t>
      </w:r>
    </w:p>
    <w:p w14:paraId="423C1533" w14:textId="77777777" w:rsidR="009E455F" w:rsidRPr="00BE480F" w:rsidRDefault="009E455F" w:rsidP="001C7583">
      <w:pPr>
        <w:tabs>
          <w:tab w:val="num" w:pos="456"/>
        </w:tabs>
        <w:autoSpaceDE w:val="0"/>
        <w:autoSpaceDN w:val="0"/>
        <w:adjustRightInd w:val="0"/>
        <w:ind w:left="456" w:hanging="456"/>
        <w:rPr>
          <w:rFonts w:ascii="Arial" w:hAnsi="Arial" w:cs="Arial"/>
          <w:sz w:val="20"/>
          <w:szCs w:val="20"/>
          <w:lang w:val="en-US"/>
        </w:rPr>
      </w:pPr>
    </w:p>
    <w:p w14:paraId="160622D1" w14:textId="77777777" w:rsidR="009E455F" w:rsidRPr="00BE480F" w:rsidRDefault="009E455F" w:rsidP="001C7583">
      <w:pPr>
        <w:autoSpaceDE w:val="0"/>
        <w:autoSpaceDN w:val="0"/>
        <w:adjustRightInd w:val="0"/>
        <w:rPr>
          <w:rFonts w:ascii="Arial" w:hAnsi="Arial" w:cs="Arial"/>
          <w:b/>
          <w:sz w:val="20"/>
          <w:szCs w:val="20"/>
          <w:u w:val="single"/>
          <w:lang w:val="en-US"/>
        </w:rPr>
      </w:pPr>
      <w:r w:rsidRPr="00BE480F">
        <w:rPr>
          <w:rFonts w:ascii="Arial" w:hAnsi="Arial" w:cs="Arial"/>
          <w:b/>
          <w:sz w:val="20"/>
          <w:szCs w:val="20"/>
          <w:u w:val="single"/>
          <w:lang w:val="en-US"/>
        </w:rPr>
        <w:t>Sexual Harassment</w:t>
      </w:r>
    </w:p>
    <w:p w14:paraId="047264E0" w14:textId="77777777" w:rsidR="009E455F" w:rsidRPr="00BE480F" w:rsidRDefault="009E455F" w:rsidP="001C7583">
      <w:pPr>
        <w:tabs>
          <w:tab w:val="num" w:pos="456"/>
        </w:tabs>
        <w:autoSpaceDE w:val="0"/>
        <w:autoSpaceDN w:val="0"/>
        <w:adjustRightInd w:val="0"/>
        <w:ind w:left="456" w:hanging="456"/>
        <w:rPr>
          <w:rFonts w:ascii="Arial" w:hAnsi="Arial" w:cs="Arial"/>
          <w:b/>
          <w:sz w:val="20"/>
          <w:szCs w:val="20"/>
          <w:u w:val="single"/>
          <w:lang w:val="en-US"/>
        </w:rPr>
      </w:pPr>
    </w:p>
    <w:p w14:paraId="33949AA6" w14:textId="77777777" w:rsidR="009E455F" w:rsidRPr="00BE480F" w:rsidRDefault="009E455F" w:rsidP="000C5470">
      <w:pPr>
        <w:numPr>
          <w:ilvl w:val="1"/>
          <w:numId w:val="5"/>
        </w:numPr>
        <w:tabs>
          <w:tab w:val="num" w:pos="720"/>
        </w:tabs>
        <w:autoSpaceDE w:val="0"/>
        <w:autoSpaceDN w:val="0"/>
        <w:adjustRightInd w:val="0"/>
        <w:ind w:left="720" w:hanging="720"/>
        <w:rPr>
          <w:rFonts w:ascii="Arial" w:hAnsi="Arial" w:cs="Arial"/>
          <w:sz w:val="20"/>
          <w:szCs w:val="20"/>
          <w:lang w:val="en-US"/>
        </w:rPr>
      </w:pPr>
      <w:r w:rsidRPr="00BE480F">
        <w:rPr>
          <w:rFonts w:ascii="Arial" w:hAnsi="Arial" w:cs="Arial"/>
          <w:sz w:val="20"/>
          <w:szCs w:val="20"/>
          <w:lang w:val="en-US"/>
        </w:rPr>
        <w:t xml:space="preserve">No volunteer or service user should be subject to sexual harassment. </w:t>
      </w:r>
    </w:p>
    <w:p w14:paraId="66FDB1C3" w14:textId="77777777" w:rsidR="009E455F" w:rsidRPr="00BE480F" w:rsidRDefault="009E455F" w:rsidP="000C5470">
      <w:pPr>
        <w:tabs>
          <w:tab w:val="num" w:pos="720"/>
        </w:tabs>
        <w:autoSpaceDE w:val="0"/>
        <w:autoSpaceDN w:val="0"/>
        <w:adjustRightInd w:val="0"/>
        <w:ind w:left="720" w:hanging="720"/>
        <w:rPr>
          <w:rFonts w:ascii="Arial" w:hAnsi="Arial" w:cs="Arial"/>
          <w:sz w:val="20"/>
          <w:szCs w:val="20"/>
          <w:lang w:val="en-US"/>
        </w:rPr>
      </w:pPr>
    </w:p>
    <w:p w14:paraId="2D996F6A" w14:textId="77777777" w:rsidR="009E455F" w:rsidRPr="00BE480F" w:rsidRDefault="009E455F" w:rsidP="000C5470">
      <w:pPr>
        <w:numPr>
          <w:ilvl w:val="1"/>
          <w:numId w:val="5"/>
        </w:numPr>
        <w:tabs>
          <w:tab w:val="num" w:pos="720"/>
        </w:tabs>
        <w:autoSpaceDE w:val="0"/>
        <w:autoSpaceDN w:val="0"/>
        <w:adjustRightInd w:val="0"/>
        <w:ind w:left="720" w:hanging="720"/>
        <w:rPr>
          <w:rFonts w:ascii="Arial" w:hAnsi="Arial" w:cs="Arial"/>
          <w:sz w:val="20"/>
          <w:szCs w:val="20"/>
          <w:lang w:val="en-US"/>
        </w:rPr>
      </w:pPr>
      <w:r w:rsidRPr="00BE480F">
        <w:rPr>
          <w:rFonts w:ascii="Arial" w:hAnsi="Arial" w:cs="Arial"/>
          <w:sz w:val="20"/>
          <w:szCs w:val="20"/>
          <w:lang w:val="en-US"/>
        </w:rPr>
        <w:t xml:space="preserve">This is interpreted as unwanted </w:t>
      </w:r>
      <w:proofErr w:type="spellStart"/>
      <w:r w:rsidRPr="00BE480F">
        <w:rPr>
          <w:rFonts w:ascii="Arial" w:hAnsi="Arial" w:cs="Arial"/>
          <w:sz w:val="20"/>
          <w:szCs w:val="20"/>
          <w:lang w:val="en-US"/>
        </w:rPr>
        <w:t>behaviour</w:t>
      </w:r>
      <w:proofErr w:type="spellEnd"/>
      <w:r w:rsidRPr="00BE480F">
        <w:rPr>
          <w:rFonts w:ascii="Arial" w:hAnsi="Arial" w:cs="Arial"/>
          <w:sz w:val="20"/>
          <w:szCs w:val="20"/>
          <w:lang w:val="en-US"/>
        </w:rPr>
        <w:t xml:space="preserve"> of a sexual nature including: </w:t>
      </w:r>
    </w:p>
    <w:p w14:paraId="72540CB9" w14:textId="77777777" w:rsidR="009E455F" w:rsidRPr="00BE480F" w:rsidRDefault="009E455F" w:rsidP="000C5470">
      <w:pPr>
        <w:numPr>
          <w:ilvl w:val="0"/>
          <w:numId w:val="7"/>
        </w:numPr>
        <w:tabs>
          <w:tab w:val="clear" w:pos="740"/>
          <w:tab w:val="num" w:pos="1440"/>
        </w:tabs>
        <w:autoSpaceDE w:val="0"/>
        <w:autoSpaceDN w:val="0"/>
        <w:adjustRightInd w:val="0"/>
        <w:ind w:left="1440" w:hanging="720"/>
        <w:rPr>
          <w:rFonts w:ascii="Arial" w:hAnsi="Arial" w:cs="Arial"/>
          <w:sz w:val="20"/>
          <w:szCs w:val="20"/>
          <w:lang w:val="en-US"/>
        </w:rPr>
      </w:pPr>
      <w:r w:rsidRPr="00BE480F">
        <w:rPr>
          <w:rFonts w:ascii="Arial" w:hAnsi="Arial" w:cs="Arial"/>
          <w:sz w:val="20"/>
          <w:szCs w:val="20"/>
          <w:lang w:val="en-US"/>
        </w:rPr>
        <w:t xml:space="preserve">verbal sexual abuse </w:t>
      </w:r>
    </w:p>
    <w:p w14:paraId="1D78FF88" w14:textId="77777777" w:rsidR="009E455F" w:rsidRPr="00BE480F" w:rsidRDefault="009E455F" w:rsidP="000C5470">
      <w:pPr>
        <w:numPr>
          <w:ilvl w:val="0"/>
          <w:numId w:val="7"/>
        </w:numPr>
        <w:tabs>
          <w:tab w:val="clear" w:pos="740"/>
          <w:tab w:val="num" w:pos="1440"/>
        </w:tabs>
        <w:autoSpaceDE w:val="0"/>
        <w:autoSpaceDN w:val="0"/>
        <w:adjustRightInd w:val="0"/>
        <w:ind w:left="1440" w:hanging="720"/>
        <w:rPr>
          <w:rFonts w:ascii="Arial" w:hAnsi="Arial" w:cs="Arial"/>
          <w:sz w:val="20"/>
          <w:szCs w:val="20"/>
          <w:lang w:val="en-US"/>
        </w:rPr>
      </w:pPr>
      <w:r w:rsidRPr="00BE480F">
        <w:rPr>
          <w:rFonts w:ascii="Arial" w:hAnsi="Arial" w:cs="Arial"/>
          <w:sz w:val="20"/>
          <w:szCs w:val="20"/>
          <w:lang w:val="en-US"/>
        </w:rPr>
        <w:t xml:space="preserve">physical contact </w:t>
      </w:r>
    </w:p>
    <w:p w14:paraId="45EFD4A8" w14:textId="77777777" w:rsidR="009E455F" w:rsidRPr="00BE480F" w:rsidRDefault="009E455F" w:rsidP="000C5470">
      <w:pPr>
        <w:numPr>
          <w:ilvl w:val="0"/>
          <w:numId w:val="7"/>
        </w:numPr>
        <w:tabs>
          <w:tab w:val="clear" w:pos="740"/>
          <w:tab w:val="num" w:pos="1440"/>
        </w:tabs>
        <w:autoSpaceDE w:val="0"/>
        <w:autoSpaceDN w:val="0"/>
        <w:adjustRightInd w:val="0"/>
        <w:ind w:left="1440" w:hanging="720"/>
        <w:rPr>
          <w:rFonts w:ascii="Arial" w:hAnsi="Arial" w:cs="Arial"/>
          <w:sz w:val="20"/>
          <w:szCs w:val="20"/>
          <w:lang w:val="en-US"/>
        </w:rPr>
      </w:pPr>
      <w:r w:rsidRPr="00BE480F">
        <w:rPr>
          <w:rFonts w:ascii="Arial" w:hAnsi="Arial" w:cs="Arial"/>
          <w:sz w:val="20"/>
          <w:szCs w:val="20"/>
          <w:lang w:val="en-US"/>
        </w:rPr>
        <w:t xml:space="preserve">repeated remarks which an individual finds offensive </w:t>
      </w:r>
    </w:p>
    <w:p w14:paraId="1CBDF91D" w14:textId="77777777" w:rsidR="009E455F" w:rsidRPr="00BE480F" w:rsidRDefault="009E455F" w:rsidP="000C5470">
      <w:pPr>
        <w:tabs>
          <w:tab w:val="num" w:pos="720"/>
        </w:tabs>
        <w:autoSpaceDE w:val="0"/>
        <w:autoSpaceDN w:val="0"/>
        <w:adjustRightInd w:val="0"/>
        <w:ind w:left="720" w:hanging="720"/>
        <w:rPr>
          <w:rFonts w:ascii="Arial" w:hAnsi="Arial" w:cs="Arial"/>
          <w:sz w:val="20"/>
          <w:szCs w:val="20"/>
          <w:lang w:val="en-US"/>
        </w:rPr>
      </w:pPr>
    </w:p>
    <w:p w14:paraId="3F0A9D56" w14:textId="77777777" w:rsidR="009E455F" w:rsidRPr="00BE480F" w:rsidRDefault="009E455F" w:rsidP="000C5470">
      <w:pPr>
        <w:numPr>
          <w:ilvl w:val="1"/>
          <w:numId w:val="5"/>
        </w:numPr>
        <w:tabs>
          <w:tab w:val="num" w:pos="720"/>
        </w:tabs>
        <w:autoSpaceDE w:val="0"/>
        <w:autoSpaceDN w:val="0"/>
        <w:adjustRightInd w:val="0"/>
        <w:ind w:left="720" w:hanging="720"/>
        <w:rPr>
          <w:rFonts w:ascii="Arial" w:hAnsi="Arial" w:cs="Arial"/>
          <w:sz w:val="20"/>
          <w:szCs w:val="20"/>
          <w:lang w:val="en-US"/>
        </w:rPr>
      </w:pPr>
      <w:r w:rsidRPr="00BE480F">
        <w:rPr>
          <w:rFonts w:ascii="Arial" w:hAnsi="Arial" w:cs="Arial"/>
          <w:sz w:val="20"/>
          <w:szCs w:val="20"/>
          <w:lang w:val="en-US"/>
        </w:rPr>
        <w:lastRenderedPageBreak/>
        <w:t xml:space="preserve">If it has been made clear to the person concerned that their </w:t>
      </w:r>
      <w:proofErr w:type="spellStart"/>
      <w:r w:rsidRPr="00BE480F">
        <w:rPr>
          <w:rFonts w:ascii="Arial" w:hAnsi="Arial" w:cs="Arial"/>
          <w:sz w:val="20"/>
          <w:szCs w:val="20"/>
          <w:lang w:val="en-US"/>
        </w:rPr>
        <w:t>behaviour</w:t>
      </w:r>
      <w:proofErr w:type="spellEnd"/>
      <w:r w:rsidRPr="00BE480F">
        <w:rPr>
          <w:rFonts w:ascii="Arial" w:hAnsi="Arial" w:cs="Arial"/>
          <w:sz w:val="20"/>
          <w:szCs w:val="20"/>
          <w:lang w:val="en-US"/>
        </w:rPr>
        <w:t xml:space="preserve"> is unwelcome and they persist with it, then the service user or volunteer who is the recipient of the </w:t>
      </w:r>
      <w:proofErr w:type="spellStart"/>
      <w:r w:rsidRPr="00BE480F">
        <w:rPr>
          <w:rFonts w:ascii="Arial" w:hAnsi="Arial" w:cs="Arial"/>
          <w:sz w:val="20"/>
          <w:szCs w:val="20"/>
          <w:lang w:val="en-US"/>
        </w:rPr>
        <w:t>behaviour</w:t>
      </w:r>
      <w:proofErr w:type="spellEnd"/>
      <w:r w:rsidRPr="00BE480F">
        <w:rPr>
          <w:rFonts w:ascii="Arial" w:hAnsi="Arial" w:cs="Arial"/>
          <w:sz w:val="20"/>
          <w:szCs w:val="20"/>
          <w:lang w:val="en-US"/>
        </w:rPr>
        <w:t xml:space="preserve"> will be entitled to make a formal complaint. </w:t>
      </w:r>
    </w:p>
    <w:p w14:paraId="1542B0E1" w14:textId="77777777" w:rsidR="009E455F" w:rsidRPr="00BE480F" w:rsidRDefault="009E455F" w:rsidP="001C7583">
      <w:pPr>
        <w:rPr>
          <w:rFonts w:ascii="Arial" w:hAnsi="Arial" w:cs="Arial"/>
          <w:sz w:val="20"/>
          <w:szCs w:val="20"/>
          <w:u w:val="single"/>
        </w:rPr>
      </w:pPr>
    </w:p>
    <w:p w14:paraId="3A8869E7" w14:textId="77777777" w:rsidR="000C5470" w:rsidRPr="00BE480F" w:rsidRDefault="000C5470" w:rsidP="001C7583">
      <w:pPr>
        <w:rPr>
          <w:rFonts w:ascii="Arial" w:hAnsi="Arial" w:cs="Arial"/>
          <w:sz w:val="20"/>
          <w:szCs w:val="20"/>
          <w:u w:val="single"/>
        </w:rPr>
      </w:pPr>
    </w:p>
    <w:p w14:paraId="1E53854F" w14:textId="77777777" w:rsidR="009E455F" w:rsidRPr="00BE480F" w:rsidRDefault="000C5470" w:rsidP="001C7583">
      <w:pPr>
        <w:rPr>
          <w:rFonts w:ascii="Arial" w:hAnsi="Arial" w:cs="Arial"/>
          <w:sz w:val="20"/>
          <w:szCs w:val="20"/>
        </w:rPr>
      </w:pPr>
      <w:r w:rsidRPr="00BE480F">
        <w:rPr>
          <w:rFonts w:ascii="Arial" w:hAnsi="Arial" w:cs="Arial"/>
          <w:sz w:val="20"/>
          <w:szCs w:val="20"/>
        </w:rPr>
        <w:t xml:space="preserve">No volunteer or client should be </w:t>
      </w:r>
      <w:r w:rsidR="009E455F" w:rsidRPr="00BE480F">
        <w:rPr>
          <w:rFonts w:ascii="Arial" w:hAnsi="Arial" w:cs="Arial"/>
          <w:sz w:val="20"/>
          <w:szCs w:val="20"/>
        </w:rPr>
        <w:t>put to a disadvantage e</w:t>
      </w:r>
      <w:r w:rsidR="002E1FF8" w:rsidRPr="00BE480F">
        <w:rPr>
          <w:rFonts w:ascii="Arial" w:hAnsi="Arial" w:cs="Arial"/>
          <w:sz w:val="20"/>
          <w:szCs w:val="20"/>
        </w:rPr>
        <w:t>ither, directly or indirectly.</w:t>
      </w:r>
      <w:r w:rsidRPr="00BE480F">
        <w:rPr>
          <w:rFonts w:ascii="Arial" w:hAnsi="Arial" w:cs="Arial"/>
          <w:sz w:val="20"/>
          <w:szCs w:val="20"/>
        </w:rPr>
        <w:t xml:space="preserve"> </w:t>
      </w:r>
      <w:r w:rsidR="002E1FF8" w:rsidRPr="00BE480F">
        <w:rPr>
          <w:rFonts w:ascii="Arial" w:hAnsi="Arial" w:cs="Arial"/>
          <w:sz w:val="20"/>
          <w:szCs w:val="20"/>
        </w:rPr>
        <w:t xml:space="preserve"> </w:t>
      </w:r>
      <w:r w:rsidR="009E455F" w:rsidRPr="00BE480F">
        <w:rPr>
          <w:rFonts w:ascii="Arial" w:hAnsi="Arial" w:cs="Arial"/>
          <w:sz w:val="20"/>
          <w:szCs w:val="20"/>
        </w:rPr>
        <w:t>It is the responsibility of every individual to eliminate discrimination and to ensure the practical application of this Policy.</w:t>
      </w:r>
    </w:p>
    <w:p w14:paraId="052DD8A2" w14:textId="77777777" w:rsidR="009E455F" w:rsidRPr="006D48DA" w:rsidRDefault="009E455F" w:rsidP="001C7583">
      <w:pPr>
        <w:rPr>
          <w:rFonts w:ascii="Calibri" w:hAnsi="Calibri" w:cs="Arial"/>
          <w:sz w:val="22"/>
          <w:szCs w:val="22"/>
        </w:rPr>
      </w:pPr>
    </w:p>
    <w:p w14:paraId="4ADC636B" w14:textId="77777777" w:rsidR="00BE480F" w:rsidRPr="00BE480F" w:rsidRDefault="00BE480F" w:rsidP="00BE480F">
      <w:pPr>
        <w:spacing w:before="120"/>
        <w:rPr>
          <w:rFonts w:ascii="Arial" w:hAnsi="Arial" w:cs="Arial"/>
          <w:sz w:val="20"/>
          <w:szCs w:val="20"/>
        </w:rPr>
      </w:pPr>
    </w:p>
    <w:p w14:paraId="03DECBED" w14:textId="77777777" w:rsidR="00BE480F" w:rsidRPr="00BE480F" w:rsidRDefault="00BE480F" w:rsidP="00BE480F">
      <w:pPr>
        <w:keepNext/>
        <w:autoSpaceDE w:val="0"/>
        <w:autoSpaceDN w:val="0"/>
        <w:adjustRightInd w:val="0"/>
        <w:jc w:val="both"/>
        <w:outlineLvl w:val="1"/>
        <w:rPr>
          <w:rFonts w:ascii="Arial" w:hAnsi="Arial" w:cs="Arial"/>
          <w:b/>
          <w:bCs/>
          <w:sz w:val="20"/>
          <w:szCs w:val="23"/>
          <w:u w:val="single"/>
          <w:lang w:val="en-US"/>
        </w:rPr>
      </w:pPr>
      <w:r w:rsidRPr="00BE480F">
        <w:rPr>
          <w:rFonts w:ascii="Arial" w:hAnsi="Arial" w:cs="Arial"/>
          <w:b/>
          <w:bCs/>
          <w:sz w:val="20"/>
          <w:szCs w:val="23"/>
          <w:u w:val="single"/>
          <w:lang w:val="en-US"/>
        </w:rPr>
        <w:t>Review</w:t>
      </w:r>
    </w:p>
    <w:p w14:paraId="15420497" w14:textId="77777777" w:rsidR="00BE480F" w:rsidRPr="00BE480F" w:rsidRDefault="00BE480F" w:rsidP="00BE480F">
      <w:pPr>
        <w:rPr>
          <w:rFonts w:ascii="Comic Sans MS" w:hAnsi="Comic Sans MS"/>
          <w:sz w:val="22"/>
        </w:rPr>
      </w:pPr>
    </w:p>
    <w:p w14:paraId="20B6BEE4" w14:textId="77777777" w:rsidR="00BE480F" w:rsidRPr="00BE480F" w:rsidRDefault="00BE480F" w:rsidP="00BE480F">
      <w:pPr>
        <w:rPr>
          <w:rFonts w:ascii="Arial" w:hAnsi="Arial" w:cs="Arial"/>
          <w:sz w:val="20"/>
          <w:szCs w:val="20"/>
        </w:rPr>
      </w:pPr>
      <w:r w:rsidRPr="00BE480F">
        <w:rPr>
          <w:rFonts w:ascii="Arial" w:hAnsi="Arial" w:cs="Arial"/>
          <w:sz w:val="20"/>
          <w:szCs w:val="20"/>
        </w:rPr>
        <w:t xml:space="preserve">This </w:t>
      </w:r>
      <w:r>
        <w:rPr>
          <w:rFonts w:ascii="Arial" w:hAnsi="Arial" w:cs="Arial"/>
          <w:sz w:val="20"/>
          <w:szCs w:val="20"/>
        </w:rPr>
        <w:t xml:space="preserve">Policy </w:t>
      </w:r>
      <w:r w:rsidRPr="00BE480F">
        <w:rPr>
          <w:rFonts w:ascii="Arial" w:hAnsi="Arial" w:cs="Arial"/>
          <w:sz w:val="20"/>
          <w:szCs w:val="20"/>
        </w:rPr>
        <w:t xml:space="preserve">was adopted by Pitstone Parish Council on ..............................................  </w:t>
      </w:r>
      <w:r w:rsidRPr="00BE480F">
        <w:rPr>
          <w:rFonts w:ascii="Arial" w:hAnsi="Arial" w:cs="Arial"/>
          <w:sz w:val="20"/>
          <w:szCs w:val="20"/>
        </w:rPr>
        <w:br/>
      </w:r>
      <w:r w:rsidRPr="00BE480F">
        <w:rPr>
          <w:rFonts w:ascii="Arial" w:hAnsi="Arial" w:cs="Arial"/>
          <w:sz w:val="20"/>
          <w:szCs w:val="20"/>
        </w:rPr>
        <w:br/>
        <w:t>minute reference ..................................................... and will be reviewed on at least an annual basis.</w:t>
      </w:r>
    </w:p>
    <w:p w14:paraId="1DC606D9" w14:textId="77777777" w:rsidR="00BE480F" w:rsidRPr="00BE480F" w:rsidRDefault="00BE480F" w:rsidP="00BE480F">
      <w:pPr>
        <w:rPr>
          <w:rFonts w:ascii="Arial" w:hAnsi="Arial" w:cs="Arial"/>
          <w:sz w:val="20"/>
          <w:szCs w:val="20"/>
        </w:rPr>
      </w:pPr>
    </w:p>
    <w:p w14:paraId="51017A63" w14:textId="77777777" w:rsidR="00BE480F" w:rsidRPr="00BE480F" w:rsidRDefault="00BE480F" w:rsidP="00BE480F">
      <w:pPr>
        <w:rPr>
          <w:rFonts w:ascii="Arial" w:hAnsi="Arial" w:cs="Arial"/>
          <w:sz w:val="20"/>
          <w:szCs w:val="20"/>
        </w:rPr>
      </w:pPr>
    </w:p>
    <w:p w14:paraId="40C113B6" w14:textId="77777777" w:rsidR="00BE480F" w:rsidRPr="00BE480F" w:rsidRDefault="00BE480F" w:rsidP="00BE480F">
      <w:pPr>
        <w:rPr>
          <w:rFonts w:ascii="Arial" w:hAnsi="Arial" w:cs="Arial"/>
          <w:sz w:val="20"/>
          <w:szCs w:val="20"/>
        </w:rPr>
      </w:pPr>
      <w:r w:rsidRPr="00BE480F">
        <w:rPr>
          <w:rFonts w:ascii="Arial" w:hAnsi="Arial" w:cs="Arial"/>
          <w:sz w:val="20"/>
          <w:szCs w:val="20"/>
        </w:rPr>
        <w:t>Signed on behalf of Pitstone Parish Council by:</w:t>
      </w:r>
    </w:p>
    <w:p w14:paraId="4A1E0E99" w14:textId="77777777" w:rsidR="00BE480F" w:rsidRPr="00BE480F" w:rsidRDefault="00BE480F" w:rsidP="00BE480F">
      <w:pPr>
        <w:rPr>
          <w:rFonts w:ascii="Arial" w:hAnsi="Arial" w:cs="Arial"/>
          <w:sz w:val="20"/>
          <w:szCs w:val="20"/>
        </w:rPr>
      </w:pPr>
    </w:p>
    <w:p w14:paraId="7E22E97B" w14:textId="77777777" w:rsidR="00BE480F" w:rsidRPr="00BE480F" w:rsidRDefault="00BE480F" w:rsidP="00BE480F">
      <w:pPr>
        <w:rPr>
          <w:rFonts w:ascii="Arial" w:hAnsi="Arial" w:cs="Arial"/>
          <w:sz w:val="20"/>
          <w:szCs w:val="20"/>
        </w:rPr>
      </w:pPr>
    </w:p>
    <w:p w14:paraId="1C641516" w14:textId="77777777" w:rsidR="00BE480F" w:rsidRPr="00BE480F" w:rsidRDefault="00BE480F" w:rsidP="00BE480F">
      <w:pPr>
        <w:rPr>
          <w:rFonts w:ascii="Arial" w:hAnsi="Arial" w:cs="Arial"/>
          <w:sz w:val="20"/>
          <w:szCs w:val="20"/>
        </w:rPr>
      </w:pPr>
    </w:p>
    <w:p w14:paraId="4689BB24" w14:textId="77777777" w:rsidR="00BE480F" w:rsidRPr="00BE480F" w:rsidRDefault="00BE480F" w:rsidP="00BE480F">
      <w:pPr>
        <w:rPr>
          <w:rFonts w:ascii="Arial" w:hAnsi="Arial" w:cs="Arial"/>
          <w:sz w:val="20"/>
          <w:szCs w:val="20"/>
        </w:rPr>
      </w:pPr>
      <w:r w:rsidRPr="00BE480F">
        <w:rPr>
          <w:rFonts w:ascii="Arial" w:hAnsi="Arial" w:cs="Arial"/>
          <w:sz w:val="20"/>
          <w:szCs w:val="20"/>
        </w:rPr>
        <w:t>___________________________________________</w:t>
      </w:r>
    </w:p>
    <w:p w14:paraId="2CDD3F3A" w14:textId="77777777" w:rsidR="000C5470" w:rsidRDefault="00BE480F" w:rsidP="00BE480F">
      <w:pPr>
        <w:pStyle w:val="T-Listnumbers"/>
        <w:numPr>
          <w:ilvl w:val="0"/>
          <w:numId w:val="0"/>
        </w:numPr>
        <w:tabs>
          <w:tab w:val="left" w:pos="720"/>
        </w:tabs>
        <w:spacing w:before="80" w:after="0"/>
        <w:ind w:left="360" w:hanging="360"/>
        <w:rPr>
          <w:rFonts w:ascii="Arial" w:hAnsi="Arial" w:cs="Arial"/>
          <w:color w:val="000000"/>
          <w:sz w:val="20"/>
        </w:rPr>
      </w:pPr>
      <w:r w:rsidRPr="00BE480F">
        <w:rPr>
          <w:rFonts w:ascii="Arial" w:hAnsi="Arial" w:cs="Arial"/>
          <w:sz w:val="20"/>
          <w:lang w:eastAsia="en-US"/>
        </w:rPr>
        <w:t>Chairman</w:t>
      </w:r>
    </w:p>
    <w:p w14:paraId="3ECF642B" w14:textId="77777777" w:rsidR="000C5470" w:rsidRDefault="000C5470" w:rsidP="000C5470">
      <w:pPr>
        <w:pStyle w:val="T-Listnumbers"/>
        <w:numPr>
          <w:ilvl w:val="0"/>
          <w:numId w:val="0"/>
        </w:numPr>
        <w:tabs>
          <w:tab w:val="left" w:pos="720"/>
        </w:tabs>
        <w:spacing w:before="80" w:after="0"/>
        <w:ind w:left="360" w:hanging="360"/>
        <w:rPr>
          <w:rFonts w:ascii="Arial" w:hAnsi="Arial" w:cs="Arial"/>
          <w:color w:val="000000"/>
          <w:sz w:val="20"/>
        </w:rPr>
      </w:pPr>
    </w:p>
    <w:p w14:paraId="3542A621" w14:textId="77777777" w:rsidR="000C5470" w:rsidRDefault="000C5470" w:rsidP="000C5470">
      <w:pPr>
        <w:pStyle w:val="T-Listnumbers"/>
        <w:numPr>
          <w:ilvl w:val="0"/>
          <w:numId w:val="0"/>
        </w:numPr>
        <w:tabs>
          <w:tab w:val="left" w:pos="720"/>
        </w:tabs>
        <w:spacing w:before="80" w:after="0"/>
        <w:ind w:left="360" w:hanging="360"/>
        <w:rPr>
          <w:rFonts w:ascii="Arial" w:hAnsi="Arial" w:cs="Arial"/>
          <w:color w:val="000000"/>
          <w:sz w:val="20"/>
        </w:rPr>
      </w:pPr>
    </w:p>
    <w:sectPr w:rsidR="000C5470" w:rsidSect="001C7583">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55CD8" w14:textId="77777777" w:rsidR="007403FD" w:rsidRDefault="007403FD" w:rsidP="006D48DA">
      <w:r>
        <w:separator/>
      </w:r>
    </w:p>
  </w:endnote>
  <w:endnote w:type="continuationSeparator" w:id="0">
    <w:p w14:paraId="4FE1DE0D" w14:textId="77777777" w:rsidR="007403FD" w:rsidRDefault="007403FD" w:rsidP="006D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Device Font 10cpi"/>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ImagoBQ-Light">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altName w:val="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5A68D" w14:textId="77777777" w:rsidR="00B45EFB" w:rsidRPr="00B45EFB" w:rsidRDefault="00B45EFB" w:rsidP="00B45EFB">
    <w:pPr>
      <w:pStyle w:val="Footer"/>
      <w:tabs>
        <w:tab w:val="clear" w:pos="4513"/>
        <w:tab w:val="clear" w:pos="9026"/>
        <w:tab w:val="center" w:pos="4535"/>
        <w:tab w:val="right" w:pos="9070"/>
      </w:tabs>
      <w:rPr>
        <w:rFonts w:ascii="Arial" w:hAnsi="Arial" w:cs="Arial"/>
        <w:sz w:val="16"/>
        <w:szCs w:val="16"/>
      </w:rPr>
    </w:pPr>
    <w:r>
      <w:rPr>
        <w:rFonts w:ascii="Arial" w:hAnsi="Arial" w:cs="Arial"/>
        <w:sz w:val="16"/>
        <w:szCs w:val="16"/>
      </w:rPr>
      <w:t>Car scheme equal opportunities policy</w:t>
    </w:r>
    <w:r w:rsidRPr="00B45EFB">
      <w:rPr>
        <w:rFonts w:ascii="Arial" w:hAnsi="Arial" w:cs="Arial"/>
        <w:sz w:val="16"/>
        <w:szCs w:val="16"/>
      </w:rPr>
      <w:tab/>
    </w:r>
    <w:r w:rsidRPr="00B45EFB">
      <w:rPr>
        <w:rFonts w:ascii="Arial" w:hAnsi="Arial" w:cs="Arial"/>
        <w:sz w:val="16"/>
        <w:szCs w:val="16"/>
      </w:rPr>
      <w:tab/>
    </w:r>
    <w:r>
      <w:rPr>
        <w:rFonts w:ascii="Arial" w:hAnsi="Arial" w:cs="Arial"/>
        <w:sz w:val="16"/>
        <w:szCs w:val="16"/>
      </w:rPr>
      <w:t xml:space="preserve">Feb </w:t>
    </w:r>
    <w:r w:rsidR="00DD5612">
      <w:rPr>
        <w:rFonts w:ascii="Arial" w:hAnsi="Arial" w:cs="Arial"/>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3875C" w14:textId="77777777" w:rsidR="007403FD" w:rsidRDefault="007403FD" w:rsidP="006D48DA">
      <w:r>
        <w:separator/>
      </w:r>
    </w:p>
  </w:footnote>
  <w:footnote w:type="continuationSeparator" w:id="0">
    <w:p w14:paraId="544363CD" w14:textId="77777777" w:rsidR="007403FD" w:rsidRDefault="007403FD" w:rsidP="006D4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7512C" w14:textId="77777777" w:rsidR="006D48DA" w:rsidRDefault="006D48D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F069A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436E23"/>
    <w:multiLevelType w:val="hybridMultilevel"/>
    <w:tmpl w:val="859E8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5965E1"/>
    <w:multiLevelType w:val="hybridMultilevel"/>
    <w:tmpl w:val="8F7CF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110FAF"/>
    <w:multiLevelType w:val="hybridMultilevel"/>
    <w:tmpl w:val="CB8445B6"/>
    <w:lvl w:ilvl="0" w:tplc="B13CF2FE">
      <w:start w:val="1"/>
      <w:numFmt w:val="bullet"/>
      <w:lvlText w:val=""/>
      <w:lvlJc w:val="left"/>
      <w:pPr>
        <w:tabs>
          <w:tab w:val="num" w:pos="740"/>
        </w:tabs>
        <w:ind w:left="740" w:hanging="284"/>
      </w:pPr>
      <w:rPr>
        <w:rFonts w:ascii="Symbol" w:hAnsi="Symbol" w:hint="default"/>
      </w:rPr>
    </w:lvl>
    <w:lvl w:ilvl="1" w:tplc="04090003" w:tentative="1">
      <w:start w:val="1"/>
      <w:numFmt w:val="bullet"/>
      <w:lvlText w:val="o"/>
      <w:lvlJc w:val="left"/>
      <w:pPr>
        <w:tabs>
          <w:tab w:val="num" w:pos="1896"/>
        </w:tabs>
        <w:ind w:left="1896" w:hanging="360"/>
      </w:pPr>
      <w:rPr>
        <w:rFonts w:ascii="Courier New" w:hAnsi="Courier New" w:hint="default"/>
      </w:rPr>
    </w:lvl>
    <w:lvl w:ilvl="2" w:tplc="04090005" w:tentative="1">
      <w:start w:val="1"/>
      <w:numFmt w:val="bullet"/>
      <w:lvlText w:val=""/>
      <w:lvlJc w:val="left"/>
      <w:pPr>
        <w:tabs>
          <w:tab w:val="num" w:pos="2616"/>
        </w:tabs>
        <w:ind w:left="2616" w:hanging="360"/>
      </w:pPr>
      <w:rPr>
        <w:rFonts w:ascii="Wingdings" w:hAnsi="Wingdings" w:hint="default"/>
      </w:rPr>
    </w:lvl>
    <w:lvl w:ilvl="3" w:tplc="04090001" w:tentative="1">
      <w:start w:val="1"/>
      <w:numFmt w:val="bullet"/>
      <w:lvlText w:val=""/>
      <w:lvlJc w:val="left"/>
      <w:pPr>
        <w:tabs>
          <w:tab w:val="num" w:pos="3336"/>
        </w:tabs>
        <w:ind w:left="3336" w:hanging="360"/>
      </w:pPr>
      <w:rPr>
        <w:rFonts w:ascii="Symbol" w:hAnsi="Symbol" w:hint="default"/>
      </w:rPr>
    </w:lvl>
    <w:lvl w:ilvl="4" w:tplc="04090003" w:tentative="1">
      <w:start w:val="1"/>
      <w:numFmt w:val="bullet"/>
      <w:lvlText w:val="o"/>
      <w:lvlJc w:val="left"/>
      <w:pPr>
        <w:tabs>
          <w:tab w:val="num" w:pos="4056"/>
        </w:tabs>
        <w:ind w:left="4056" w:hanging="360"/>
      </w:pPr>
      <w:rPr>
        <w:rFonts w:ascii="Courier New" w:hAnsi="Courier New" w:hint="default"/>
      </w:rPr>
    </w:lvl>
    <w:lvl w:ilvl="5" w:tplc="04090005" w:tentative="1">
      <w:start w:val="1"/>
      <w:numFmt w:val="bullet"/>
      <w:lvlText w:val=""/>
      <w:lvlJc w:val="left"/>
      <w:pPr>
        <w:tabs>
          <w:tab w:val="num" w:pos="4776"/>
        </w:tabs>
        <w:ind w:left="4776" w:hanging="360"/>
      </w:pPr>
      <w:rPr>
        <w:rFonts w:ascii="Wingdings" w:hAnsi="Wingdings" w:hint="default"/>
      </w:rPr>
    </w:lvl>
    <w:lvl w:ilvl="6" w:tplc="04090001" w:tentative="1">
      <w:start w:val="1"/>
      <w:numFmt w:val="bullet"/>
      <w:lvlText w:val=""/>
      <w:lvlJc w:val="left"/>
      <w:pPr>
        <w:tabs>
          <w:tab w:val="num" w:pos="5496"/>
        </w:tabs>
        <w:ind w:left="5496" w:hanging="360"/>
      </w:pPr>
      <w:rPr>
        <w:rFonts w:ascii="Symbol" w:hAnsi="Symbol" w:hint="default"/>
      </w:rPr>
    </w:lvl>
    <w:lvl w:ilvl="7" w:tplc="04090003" w:tentative="1">
      <w:start w:val="1"/>
      <w:numFmt w:val="bullet"/>
      <w:lvlText w:val="o"/>
      <w:lvlJc w:val="left"/>
      <w:pPr>
        <w:tabs>
          <w:tab w:val="num" w:pos="6216"/>
        </w:tabs>
        <w:ind w:left="6216" w:hanging="360"/>
      </w:pPr>
      <w:rPr>
        <w:rFonts w:ascii="Courier New" w:hAnsi="Courier New" w:hint="default"/>
      </w:rPr>
    </w:lvl>
    <w:lvl w:ilvl="8" w:tplc="04090005" w:tentative="1">
      <w:start w:val="1"/>
      <w:numFmt w:val="bullet"/>
      <w:lvlText w:val=""/>
      <w:lvlJc w:val="left"/>
      <w:pPr>
        <w:tabs>
          <w:tab w:val="num" w:pos="6936"/>
        </w:tabs>
        <w:ind w:left="6936" w:hanging="360"/>
      </w:pPr>
      <w:rPr>
        <w:rFonts w:ascii="Wingdings" w:hAnsi="Wingdings" w:hint="default"/>
      </w:rPr>
    </w:lvl>
  </w:abstractNum>
  <w:abstractNum w:abstractNumId="4" w15:restartNumberingAfterBreak="0">
    <w:nsid w:val="78D30F38"/>
    <w:multiLevelType w:val="singleLevel"/>
    <w:tmpl w:val="5A920406"/>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7E06052B"/>
    <w:multiLevelType w:val="hybridMultilevel"/>
    <w:tmpl w:val="C8924050"/>
    <w:lvl w:ilvl="0" w:tplc="B13CF2FE">
      <w:start w:val="1"/>
      <w:numFmt w:val="bullet"/>
      <w:lvlText w:val=""/>
      <w:lvlJc w:val="left"/>
      <w:pPr>
        <w:tabs>
          <w:tab w:val="num" w:pos="740"/>
        </w:tabs>
        <w:ind w:left="740" w:hanging="284"/>
      </w:pPr>
      <w:rPr>
        <w:rFonts w:ascii="Symbol" w:hAnsi="Symbol" w:hint="default"/>
      </w:rPr>
    </w:lvl>
    <w:lvl w:ilvl="1" w:tplc="04090003" w:tentative="1">
      <w:start w:val="1"/>
      <w:numFmt w:val="bullet"/>
      <w:lvlText w:val="o"/>
      <w:lvlJc w:val="left"/>
      <w:pPr>
        <w:tabs>
          <w:tab w:val="num" w:pos="1896"/>
        </w:tabs>
        <w:ind w:left="1896" w:hanging="360"/>
      </w:pPr>
      <w:rPr>
        <w:rFonts w:ascii="Courier New" w:hAnsi="Courier New" w:hint="default"/>
      </w:rPr>
    </w:lvl>
    <w:lvl w:ilvl="2" w:tplc="04090005" w:tentative="1">
      <w:start w:val="1"/>
      <w:numFmt w:val="bullet"/>
      <w:lvlText w:val=""/>
      <w:lvlJc w:val="left"/>
      <w:pPr>
        <w:tabs>
          <w:tab w:val="num" w:pos="2616"/>
        </w:tabs>
        <w:ind w:left="2616" w:hanging="360"/>
      </w:pPr>
      <w:rPr>
        <w:rFonts w:ascii="Wingdings" w:hAnsi="Wingdings" w:hint="default"/>
      </w:rPr>
    </w:lvl>
    <w:lvl w:ilvl="3" w:tplc="04090001" w:tentative="1">
      <w:start w:val="1"/>
      <w:numFmt w:val="bullet"/>
      <w:lvlText w:val=""/>
      <w:lvlJc w:val="left"/>
      <w:pPr>
        <w:tabs>
          <w:tab w:val="num" w:pos="3336"/>
        </w:tabs>
        <w:ind w:left="3336" w:hanging="360"/>
      </w:pPr>
      <w:rPr>
        <w:rFonts w:ascii="Symbol" w:hAnsi="Symbol" w:hint="default"/>
      </w:rPr>
    </w:lvl>
    <w:lvl w:ilvl="4" w:tplc="04090003" w:tentative="1">
      <w:start w:val="1"/>
      <w:numFmt w:val="bullet"/>
      <w:lvlText w:val="o"/>
      <w:lvlJc w:val="left"/>
      <w:pPr>
        <w:tabs>
          <w:tab w:val="num" w:pos="4056"/>
        </w:tabs>
        <w:ind w:left="4056" w:hanging="360"/>
      </w:pPr>
      <w:rPr>
        <w:rFonts w:ascii="Courier New" w:hAnsi="Courier New" w:hint="default"/>
      </w:rPr>
    </w:lvl>
    <w:lvl w:ilvl="5" w:tplc="04090005" w:tentative="1">
      <w:start w:val="1"/>
      <w:numFmt w:val="bullet"/>
      <w:lvlText w:val=""/>
      <w:lvlJc w:val="left"/>
      <w:pPr>
        <w:tabs>
          <w:tab w:val="num" w:pos="4776"/>
        </w:tabs>
        <w:ind w:left="4776" w:hanging="360"/>
      </w:pPr>
      <w:rPr>
        <w:rFonts w:ascii="Wingdings" w:hAnsi="Wingdings" w:hint="default"/>
      </w:rPr>
    </w:lvl>
    <w:lvl w:ilvl="6" w:tplc="04090001" w:tentative="1">
      <w:start w:val="1"/>
      <w:numFmt w:val="bullet"/>
      <w:lvlText w:val=""/>
      <w:lvlJc w:val="left"/>
      <w:pPr>
        <w:tabs>
          <w:tab w:val="num" w:pos="5496"/>
        </w:tabs>
        <w:ind w:left="5496" w:hanging="360"/>
      </w:pPr>
      <w:rPr>
        <w:rFonts w:ascii="Symbol" w:hAnsi="Symbol" w:hint="default"/>
      </w:rPr>
    </w:lvl>
    <w:lvl w:ilvl="7" w:tplc="04090003" w:tentative="1">
      <w:start w:val="1"/>
      <w:numFmt w:val="bullet"/>
      <w:lvlText w:val="o"/>
      <w:lvlJc w:val="left"/>
      <w:pPr>
        <w:tabs>
          <w:tab w:val="num" w:pos="6216"/>
        </w:tabs>
        <w:ind w:left="6216" w:hanging="360"/>
      </w:pPr>
      <w:rPr>
        <w:rFonts w:ascii="Courier New" w:hAnsi="Courier New" w:hint="default"/>
      </w:rPr>
    </w:lvl>
    <w:lvl w:ilvl="8" w:tplc="04090005" w:tentative="1">
      <w:start w:val="1"/>
      <w:numFmt w:val="bullet"/>
      <w:lvlText w:val=""/>
      <w:lvlJc w:val="left"/>
      <w:pPr>
        <w:tabs>
          <w:tab w:val="num" w:pos="6936"/>
        </w:tabs>
        <w:ind w:left="6936" w:hanging="360"/>
      </w:pPr>
      <w:rPr>
        <w:rFonts w:ascii="Wingdings" w:hAnsi="Wingdings" w:hint="default"/>
      </w:rPr>
    </w:lvl>
  </w:abstractNum>
  <w:abstractNum w:abstractNumId="6" w15:restartNumberingAfterBreak="0">
    <w:nsid w:val="7E210781"/>
    <w:multiLevelType w:val="multilevel"/>
    <w:tmpl w:val="842275DA"/>
    <w:lvl w:ilvl="0">
      <w:start w:val="1"/>
      <w:numFmt w:val="decimal"/>
      <w:lvlText w:val="%1."/>
      <w:lvlJc w:val="left"/>
      <w:pPr>
        <w:tabs>
          <w:tab w:val="num" w:pos="113"/>
        </w:tabs>
        <w:ind w:left="227" w:hanging="227"/>
      </w:pPr>
      <w:rPr>
        <w:rFonts w:cs="Times New Roman" w:hint="default"/>
      </w:rPr>
    </w:lvl>
    <w:lvl w:ilvl="1">
      <w:start w:val="1"/>
      <w:numFmt w:val="decimal"/>
      <w:lvlText w:val="%1.%2."/>
      <w:lvlJc w:val="left"/>
      <w:pPr>
        <w:tabs>
          <w:tab w:val="num" w:pos="792"/>
        </w:tabs>
        <w:ind w:left="284" w:hanging="284"/>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0"/>
  </w:num>
  <w:num w:numId="2">
    <w:abstractNumId w:val="0"/>
  </w:num>
  <w:num w:numId="3">
    <w:abstractNumId w:val="2"/>
  </w:num>
  <w:num w:numId="4">
    <w:abstractNumId w:val="1"/>
  </w:num>
  <w:num w:numId="5">
    <w:abstractNumId w:val="6"/>
  </w:num>
  <w:num w:numId="6">
    <w:abstractNumId w:val="5"/>
  </w:num>
  <w:num w:numId="7">
    <w:abstractNumId w:val="3"/>
  </w:num>
  <w:num w:numId="8">
    <w:abstractNumId w:val="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3603"/>
    <w:rsid w:val="0002073C"/>
    <w:rsid w:val="00026C49"/>
    <w:rsid w:val="000533F9"/>
    <w:rsid w:val="00061282"/>
    <w:rsid w:val="00091BAF"/>
    <w:rsid w:val="000C5470"/>
    <w:rsid w:val="001C7583"/>
    <w:rsid w:val="001E0578"/>
    <w:rsid w:val="00231717"/>
    <w:rsid w:val="002778BD"/>
    <w:rsid w:val="00280F68"/>
    <w:rsid w:val="002A68F5"/>
    <w:rsid w:val="002B5FB9"/>
    <w:rsid w:val="002E1FF8"/>
    <w:rsid w:val="0034254A"/>
    <w:rsid w:val="00447460"/>
    <w:rsid w:val="004A4DC8"/>
    <w:rsid w:val="00507CCB"/>
    <w:rsid w:val="005172CB"/>
    <w:rsid w:val="005526B2"/>
    <w:rsid w:val="005720EB"/>
    <w:rsid w:val="00575C26"/>
    <w:rsid w:val="00587F15"/>
    <w:rsid w:val="005A0A08"/>
    <w:rsid w:val="005A5291"/>
    <w:rsid w:val="005C0B83"/>
    <w:rsid w:val="005C300A"/>
    <w:rsid w:val="005C3E08"/>
    <w:rsid w:val="00623603"/>
    <w:rsid w:val="006D48DA"/>
    <w:rsid w:val="007403FD"/>
    <w:rsid w:val="007A0EDB"/>
    <w:rsid w:val="007C0949"/>
    <w:rsid w:val="008422E7"/>
    <w:rsid w:val="008F510B"/>
    <w:rsid w:val="00933D68"/>
    <w:rsid w:val="009E455F"/>
    <w:rsid w:val="00A148EA"/>
    <w:rsid w:val="00A322A7"/>
    <w:rsid w:val="00B45EFB"/>
    <w:rsid w:val="00BB565D"/>
    <w:rsid w:val="00BE480F"/>
    <w:rsid w:val="00C61204"/>
    <w:rsid w:val="00C70373"/>
    <w:rsid w:val="00C83C11"/>
    <w:rsid w:val="00C96C33"/>
    <w:rsid w:val="00CB58F6"/>
    <w:rsid w:val="00D05BAD"/>
    <w:rsid w:val="00D25145"/>
    <w:rsid w:val="00D4367A"/>
    <w:rsid w:val="00DD5612"/>
    <w:rsid w:val="00E53094"/>
    <w:rsid w:val="00EA0923"/>
    <w:rsid w:val="00F565BD"/>
    <w:rsid w:val="00F8252C"/>
    <w:rsid w:val="00FA4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0B76591"/>
  <w14:defaultImageDpi w14:val="0"/>
  <w15:docId w15:val="{1A544DBF-DBED-4082-A145-CFF9665B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ImagoBQ-Light" w:hAnsi="ImagoBQ-Light"/>
      <w:sz w:val="24"/>
      <w:szCs w:val="24"/>
      <w:lang w:eastAsia="en-US"/>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semiHidden/>
    <w:unhideWhenUsed/>
    <w:qFormat/>
    <w:rsid w:val="00BE480F"/>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lang w:val="x-none" w:eastAsia="en-US"/>
    </w:rPr>
  </w:style>
  <w:style w:type="character" w:customStyle="1" w:styleId="Heading2Char">
    <w:name w:val="Heading 2 Char"/>
    <w:link w:val="Heading2"/>
    <w:uiPriority w:val="9"/>
    <w:semiHidden/>
    <w:locked/>
    <w:rsid w:val="00BE480F"/>
    <w:rPr>
      <w:rFonts w:ascii="Calibri Light" w:hAnsi="Calibri Light" w:cs="Times New Roman"/>
      <w:b/>
      <w:i/>
      <w:sz w:val="28"/>
      <w:lang w:val="x-none" w:eastAsia="en-US"/>
    </w:rPr>
  </w:style>
  <w:style w:type="paragraph" w:styleId="Title">
    <w:name w:val="Title"/>
    <w:basedOn w:val="Normal"/>
    <w:link w:val="TitleChar"/>
    <w:uiPriority w:val="10"/>
    <w:qFormat/>
    <w:pPr>
      <w:jc w:val="center"/>
    </w:pPr>
    <w:rPr>
      <w:b/>
      <w:bCs/>
      <w:sz w:val="28"/>
      <w:u w:val="single"/>
    </w:rPr>
  </w:style>
  <w:style w:type="character" w:customStyle="1" w:styleId="TitleChar">
    <w:name w:val="Title Char"/>
    <w:link w:val="Title"/>
    <w:uiPriority w:val="10"/>
    <w:locked/>
    <w:rPr>
      <w:rFonts w:ascii="Calibri Light" w:eastAsia="Times New Roman" w:hAnsi="Calibri Light" w:cs="Times New Roman"/>
      <w:b/>
      <w:bCs/>
      <w:kern w:val="28"/>
      <w:sz w:val="32"/>
      <w:szCs w:val="32"/>
      <w:lang w:val="x-none" w:eastAsia="en-US"/>
    </w:rPr>
  </w:style>
  <w:style w:type="paragraph" w:styleId="ListParagraph">
    <w:name w:val="List Paragraph"/>
    <w:basedOn w:val="Normal"/>
    <w:uiPriority w:val="34"/>
    <w:qFormat/>
    <w:rsid w:val="005C3E08"/>
    <w:pPr>
      <w:ind w:left="720"/>
    </w:pPr>
  </w:style>
  <w:style w:type="paragraph" w:styleId="BalloonText">
    <w:name w:val="Balloon Text"/>
    <w:basedOn w:val="Normal"/>
    <w:link w:val="BalloonTextChar"/>
    <w:uiPriority w:val="99"/>
    <w:rsid w:val="00507CCB"/>
    <w:rPr>
      <w:rFonts w:ascii="Segoe UI" w:hAnsi="Segoe UI" w:cs="Segoe UI"/>
      <w:sz w:val="18"/>
      <w:szCs w:val="18"/>
    </w:rPr>
  </w:style>
  <w:style w:type="character" w:customStyle="1" w:styleId="BalloonTextChar">
    <w:name w:val="Balloon Text Char"/>
    <w:link w:val="BalloonText"/>
    <w:uiPriority w:val="99"/>
    <w:locked/>
    <w:rsid w:val="00507CCB"/>
    <w:rPr>
      <w:rFonts w:ascii="Segoe UI" w:hAnsi="Segoe UI" w:cs="Times New Roman"/>
      <w:sz w:val="18"/>
      <w:lang w:val="x-none" w:eastAsia="en-US"/>
    </w:rPr>
  </w:style>
  <w:style w:type="paragraph" w:styleId="Header">
    <w:name w:val="header"/>
    <w:basedOn w:val="Normal"/>
    <w:link w:val="HeaderChar"/>
    <w:uiPriority w:val="99"/>
    <w:rsid w:val="006D48DA"/>
    <w:pPr>
      <w:tabs>
        <w:tab w:val="center" w:pos="4513"/>
        <w:tab w:val="right" w:pos="9026"/>
      </w:tabs>
    </w:pPr>
  </w:style>
  <w:style w:type="character" w:customStyle="1" w:styleId="HeaderChar">
    <w:name w:val="Header Char"/>
    <w:link w:val="Header"/>
    <w:uiPriority w:val="99"/>
    <w:locked/>
    <w:rsid w:val="006D48DA"/>
    <w:rPr>
      <w:rFonts w:ascii="ImagoBQ-Light" w:hAnsi="ImagoBQ-Light" w:cs="Times New Roman"/>
      <w:sz w:val="24"/>
      <w:lang w:val="x-none" w:eastAsia="en-US"/>
    </w:rPr>
  </w:style>
  <w:style w:type="paragraph" w:styleId="Footer">
    <w:name w:val="footer"/>
    <w:basedOn w:val="Normal"/>
    <w:link w:val="FooterChar"/>
    <w:uiPriority w:val="99"/>
    <w:rsid w:val="006D48DA"/>
    <w:pPr>
      <w:tabs>
        <w:tab w:val="center" w:pos="4513"/>
        <w:tab w:val="right" w:pos="9026"/>
      </w:tabs>
    </w:pPr>
  </w:style>
  <w:style w:type="character" w:customStyle="1" w:styleId="FooterChar">
    <w:name w:val="Footer Char"/>
    <w:link w:val="Footer"/>
    <w:uiPriority w:val="99"/>
    <w:locked/>
    <w:rsid w:val="006D48DA"/>
    <w:rPr>
      <w:rFonts w:ascii="ImagoBQ-Light" w:hAnsi="ImagoBQ-Light" w:cs="Times New Roman"/>
      <w:sz w:val="24"/>
      <w:lang w:val="x-none" w:eastAsia="en-US"/>
    </w:rPr>
  </w:style>
  <w:style w:type="paragraph" w:styleId="BodyText">
    <w:name w:val="Body Text"/>
    <w:basedOn w:val="Normal"/>
    <w:link w:val="BodyTextChar"/>
    <w:uiPriority w:val="99"/>
    <w:unhideWhenUsed/>
    <w:rsid w:val="005A0A08"/>
    <w:pPr>
      <w:jc w:val="both"/>
    </w:pPr>
    <w:rPr>
      <w:rFonts w:ascii="Arial" w:hAnsi="Arial"/>
      <w:szCs w:val="20"/>
      <w:lang w:eastAsia="en-GB"/>
    </w:rPr>
  </w:style>
  <w:style w:type="character" w:customStyle="1" w:styleId="BodyTextChar">
    <w:name w:val="Body Text Char"/>
    <w:link w:val="BodyText"/>
    <w:uiPriority w:val="99"/>
    <w:locked/>
    <w:rsid w:val="005A0A08"/>
    <w:rPr>
      <w:rFonts w:ascii="Arial" w:hAnsi="Arial" w:cs="Times New Roman"/>
      <w:sz w:val="24"/>
    </w:rPr>
  </w:style>
  <w:style w:type="paragraph" w:styleId="ListBullet">
    <w:name w:val="List Bullet"/>
    <w:basedOn w:val="Normal"/>
    <w:uiPriority w:val="99"/>
    <w:unhideWhenUsed/>
    <w:rsid w:val="000C5470"/>
    <w:pPr>
      <w:numPr>
        <w:numId w:val="8"/>
      </w:numPr>
    </w:pPr>
    <w:rPr>
      <w:rFonts w:ascii="Times New Roman" w:hAnsi="Times New Roman"/>
      <w:lang w:eastAsia="en-GB"/>
    </w:rPr>
  </w:style>
  <w:style w:type="paragraph" w:customStyle="1" w:styleId="T-Listnumbers">
    <w:name w:val="T-List numbers"/>
    <w:basedOn w:val="ListBullet"/>
    <w:rsid w:val="000C5470"/>
    <w:pPr>
      <w:spacing w:before="60" w:after="60"/>
    </w:pPr>
    <w:rPr>
      <w:szCs w:val="20"/>
    </w:rPr>
  </w:style>
  <w:style w:type="character" w:styleId="Hyperlink">
    <w:name w:val="Hyperlink"/>
    <w:uiPriority w:val="99"/>
    <w:rsid w:val="00BE480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254135">
      <w:marLeft w:val="0"/>
      <w:marRight w:val="0"/>
      <w:marTop w:val="0"/>
      <w:marBottom w:val="0"/>
      <w:divBdr>
        <w:top w:val="none" w:sz="0" w:space="0" w:color="auto"/>
        <w:left w:val="none" w:sz="0" w:space="0" w:color="auto"/>
        <w:bottom w:val="none" w:sz="0" w:space="0" w:color="auto"/>
        <w:right w:val="none" w:sz="0" w:space="0" w:color="auto"/>
      </w:divBdr>
    </w:div>
    <w:div w:id="14192541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rishclerk@pitston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4842</Characters>
  <Application>Microsoft Office Word</Application>
  <DocSecurity>0</DocSecurity>
  <Lines>40</Lines>
  <Paragraphs>11</Paragraphs>
  <ScaleCrop>false</ScaleCrop>
  <Company>ncvys</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NCVYS Equal Opportunities Statement</dc:title>
  <dc:subject/>
  <dc:creator>judy hunter</dc:creator>
  <cp:keywords/>
  <dc:description/>
  <cp:lastModifiedBy>Laurie Eagling</cp:lastModifiedBy>
  <cp:revision>2</cp:revision>
  <cp:lastPrinted>2017-12-14T12:52:00Z</cp:lastPrinted>
  <dcterms:created xsi:type="dcterms:W3CDTF">2020-03-10T14:18:00Z</dcterms:created>
  <dcterms:modified xsi:type="dcterms:W3CDTF">2020-03-10T14:18:00Z</dcterms:modified>
</cp:coreProperties>
</file>