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FC48" w14:textId="77777777" w:rsidR="00B2020B" w:rsidRPr="00B2020B" w:rsidRDefault="00BE20D6" w:rsidP="00B2020B">
      <w:pPr>
        <w:rPr>
          <w:rFonts w:ascii="Comic Sans MS" w:hAnsi="Comic Sans MS"/>
          <w:sz w:val="22"/>
        </w:rPr>
      </w:pPr>
      <w:bookmarkStart w:id="0" w:name="_GoBack"/>
      <w:bookmarkEnd w:id="0"/>
      <w:r>
        <w:rPr>
          <w:noProof/>
        </w:rPr>
        <w:pict w14:anchorId="06DC9E7C">
          <v:shapetype id="_x0000_t202" coordsize="21600,21600" o:spt="202" path="m,l,21600r21600,l21600,xe">
            <v:stroke joinstyle="miter"/>
            <v:path gradientshapeok="t" o:connecttype="rect"/>
          </v:shapetype>
          <v:shape id="Text Box 4" o:spid="_x0000_s1026" type="#_x0000_t202" style="position:absolute;margin-left:101.9pt;margin-top:12.35pt;width:338.4pt;height:28.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i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4jtzjjoDJweBnAzezgGll2leriX1TeNhFy2VGzYrVJybBmtIbvQ3vQvrk44&#10;2oKsx4+yhjB0a6QD2jeqt62DZiBAB5aeTszYVCo4JFE6jxMwVWB7F8/msaPOp9nx9qC0ec9kj+wi&#10;xwqYd+h0d6+NzYZmRxcbTMiSd51jvxPPDsBxOoHYcNXabBaOzJ9pkK6SVUI8EsUrjwRF4d2WS+LF&#10;ZTifFe+K5bIIf9m4IclaXtdM2DBHYYXkz4g7SHySxElaWna8tnA2Ja0262Wn0I6CsEv3uZ6D5ezm&#10;P0/DNQFqeVFSGJHgLkq9Mk7mHinJzEvnQeIFYXqXxgFJSVE+L+meC/bvJaExx+ksmk1iOif9orbA&#10;fa9ro1nPDYyOjvc5Tk5ONLMSXInaUWso76b1RSts+udWAN1Hop1grUYntZr9eg8oVsVrWT+BdJUE&#10;ZYEIYd7BopXqB0YjzI4c6+9bqhhG3QcB8k9DQuywcRsym0ewUZeW9aWFigqgcmwwmpZLMw2o7aD4&#10;poVI04MT8haeTMOdms9ZHR4azAdX1GGW2QF0uXde54m7+A0AAP//AwBQSwMEFAAGAAgAAAAhADNo&#10;ojvdAAAACQEAAA8AAABkcnMvZG93bnJldi54bWxMj81OwzAQhO9IvIO1SNyoTVpKCHEqBOIKovxI&#10;3LbxNomI11HsNuHtWU5wm9WMZr4tN7Pv1ZHG2AW2cLkwoIjr4DpuLLy9Pl7koGJCdtgHJgvfFGFT&#10;nZ6UWLgw8Qsdt6lRUsKxQAttSkOhdaxb8hgXYSAWbx9Gj0nOsdFuxEnKfa8zY9baY8ey0OJA9y3V&#10;X9uDt/D+tP/8WJnn5sFfDVOYjWZ/o609P5vvbkElmtNfGH7xBR0qYdqFA7uoeguZWQp6ErG6BiWB&#10;PDdrUDsR2RJ0Ver/H1Q/AAAA//8DAFBLAQItABQABgAIAAAAIQC2gziS/gAAAOEBAAATAAAAAAAA&#10;AAAAAAAAAAAAAABbQ29udGVudF9UeXBlc10ueG1sUEsBAi0AFAAGAAgAAAAhADj9If/WAAAAlAEA&#10;AAsAAAAAAAAAAAAAAAAALwEAAF9yZWxzLy5yZWxzUEsBAi0AFAAGAAgAAAAhAPP9RaK1AgAAuQUA&#10;AA4AAAAAAAAAAAAAAAAALgIAAGRycy9lMm9Eb2MueG1sUEsBAi0AFAAGAAgAAAAhADNoojvdAAAA&#10;CQEAAA8AAAAAAAAAAAAAAAAADwUAAGRycy9kb3ducmV2LnhtbFBLBQYAAAAABAAEAPMAAAAZBgAA&#10;AAA=&#10;" o:allowincell="f" filled="f" stroked="f">
            <v:textbox>
              <w:txbxContent>
                <w:p w14:paraId="781C438B" w14:textId="77777777" w:rsidR="00B2020B" w:rsidRPr="008422E7" w:rsidRDefault="00B2020B" w:rsidP="00B2020B">
                  <w:pPr>
                    <w:pStyle w:val="BodyText"/>
                    <w:jc w:val="center"/>
                    <w:rPr>
                      <w:rFonts w:cs="Arial"/>
                      <w:b/>
                      <w:sz w:val="32"/>
                      <w:szCs w:val="32"/>
                    </w:rPr>
                  </w:pPr>
                  <w:r w:rsidRPr="008422E7">
                    <w:rPr>
                      <w:rFonts w:cs="Arial"/>
                      <w:b/>
                      <w:sz w:val="32"/>
                      <w:szCs w:val="32"/>
                    </w:rPr>
                    <w:t>PITSTONE PARISH COUNCIL</w:t>
                  </w:r>
                </w:p>
              </w:txbxContent>
            </v:textbox>
          </v:shape>
        </w:pict>
      </w:r>
      <w:r w:rsidR="00B2020B" w:rsidRPr="00B2020B">
        <w:rPr>
          <w:noProof/>
        </w:rPr>
        <w:pict w14:anchorId="58B8A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75pt;height:96pt;visibility:visible">
            <v:imagedata r:id="rId7" o:title=""/>
          </v:shape>
        </w:pict>
      </w:r>
      <w:r>
        <w:rPr>
          <w:noProof/>
        </w:rPr>
        <w:pict w14:anchorId="3F2066F5">
          <v:shape id="Text Box 2" o:spid="_x0000_s1027" type="#_x0000_t202" style="position:absolute;margin-left:101.9pt;margin-top:41.15pt;width:338.4pt;height:55.2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pq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kETJYh6DqQTbAipFXOt8mh5v90qb90x2yC4y&#10;rKDzDp3u77WxbGh6dLHBhCx427rut+LZAThOJxAbrlqbZeGa+TMJknW8jolHovnaI0Gee7fFinjz&#10;IlzM8nf5apWHv2zckKQNryombJijsELyZ407SHySxElaWra8snCWklbbzapVaE9B2IX7XM3Bcnbz&#10;n9NwRYBcXqQURiS4ixKvmMcLjxRk5iWLIPaCMLlL5gFJSF48T+meC/bvKaEhw8ksmk1iOpN+kVvg&#10;vte50bTjBkZHy7sMxycnmloJrkXlWmsob6f1RSks/XMpoN3HRjvBWo1OajXjZnQvw6nZinkjqydQ&#10;sJIgMNAijD1YNFL9wGiAEZJh/X1HFcOo/SDgFSQhAZki4zZktohgoy4tm0sLFSVAZdhgNC1XZppT&#10;u17xbQORpncn5C28nJo7UZ9ZHd4bjAmX22Gk2Tl0uXde58G7/A0AAP//AwBQSwMEFAAGAAgAAAAh&#10;AAxeIAneAAAACgEAAA8AAABkcnMvZG93bnJldi54bWxMj8tOwzAQRfdI/IM1SOyoTQolDZlUCMQW&#10;RHlI7Nx4mkTE4yh2m/D3DCtYju7RvWfKzex7daQxdoERLhcGFHEdXMcNwtvr40UOKibLzvaBCeGb&#10;Imyq05PSFi5M/ELHbWqUlHAsLEKb0lBoHeuWvI2LMBBLtg+jt0nOsdFutJOU+15nxqy0tx3LQmsH&#10;um+p/toePML70/7z48o8Nw/+epjCbDT7tUY8P5vvbkElmtMfDL/6og6VOO3CgV1UPUJmlqKeEPJs&#10;CUqAPDcrUDsh19kN6KrU/1+ofgAAAP//AwBQSwECLQAUAAYACAAAACEAtoM4kv4AAADhAQAAEwAA&#10;AAAAAAAAAAAAAAAAAAAAW0NvbnRlbnRfVHlwZXNdLnhtbFBLAQItABQABgAIAAAAIQA4/SH/1gAA&#10;AJQBAAALAAAAAAAAAAAAAAAAAC8BAABfcmVscy8ucmVsc1BLAQItABQABgAIAAAAIQDmHupquAIA&#10;AMAFAAAOAAAAAAAAAAAAAAAAAC4CAABkcnMvZTJvRG9jLnhtbFBLAQItABQABgAIAAAAIQAMXiAJ&#10;3gAAAAoBAAAPAAAAAAAAAAAAAAAAABIFAABkcnMvZG93bnJldi54bWxQSwUGAAAAAAQABADzAAAA&#10;HQYAAAAA&#10;" o:allowincell="f" filled="f" stroked="f">
            <v:textbox>
              <w:txbxContent>
                <w:p w14:paraId="23DC2BD9" w14:textId="77777777" w:rsidR="00B2020B" w:rsidRPr="00A148EA" w:rsidRDefault="00B2020B" w:rsidP="00B2020B">
                  <w:pPr>
                    <w:pStyle w:val="BodyText"/>
                    <w:jc w:val="center"/>
                    <w:rPr>
                      <w:rFonts w:cs="Arial"/>
                      <w:sz w:val="20"/>
                    </w:rPr>
                  </w:pPr>
                  <w:r w:rsidRPr="00A148EA">
                    <w:rPr>
                      <w:rFonts w:cs="Arial"/>
                      <w:sz w:val="20"/>
                    </w:rPr>
                    <w:t>9 Warwick Road, Pitstone, Beds, LU7 9FE</w:t>
                  </w:r>
                </w:p>
                <w:p w14:paraId="508AF461" w14:textId="77777777" w:rsidR="00B2020B" w:rsidRDefault="00B2020B" w:rsidP="00B2020B">
                  <w:pPr>
                    <w:jc w:val="center"/>
                    <w:rPr>
                      <w:rFonts w:ascii="Arial" w:hAnsi="Arial" w:cs="Arial"/>
                      <w:sz w:val="20"/>
                    </w:rPr>
                  </w:pPr>
                  <w:r w:rsidRPr="008422E7">
                    <w:rPr>
                      <w:rFonts w:ascii="Arial" w:hAnsi="Arial" w:cs="Arial"/>
                      <w:sz w:val="20"/>
                    </w:rPr>
                    <w:t xml:space="preserve">Tel: 01296 </w:t>
                  </w:r>
                  <w:r>
                    <w:rPr>
                      <w:rFonts w:ascii="Arial" w:hAnsi="Arial" w:cs="Arial"/>
                      <w:sz w:val="20"/>
                    </w:rPr>
                    <w:t>767261</w:t>
                  </w:r>
                  <w:r w:rsidRPr="008422E7">
                    <w:rPr>
                      <w:rFonts w:ascii="Arial" w:hAnsi="Arial" w:cs="Arial"/>
                      <w:sz w:val="20"/>
                    </w:rPr>
                    <w:t xml:space="preserve">.  Email: </w:t>
                  </w:r>
                  <w:hyperlink r:id="rId8" w:history="1">
                    <w:r w:rsidRPr="00EA0923">
                      <w:rPr>
                        <w:rStyle w:val="Hyperlink"/>
                        <w:rFonts w:ascii="Arial" w:hAnsi="Arial" w:cs="Arial"/>
                        <w:sz w:val="20"/>
                      </w:rPr>
                      <w:t>parishclerk@pitstone.co.uk</w:t>
                    </w:r>
                  </w:hyperlink>
                </w:p>
                <w:p w14:paraId="7DCE1130" w14:textId="77777777" w:rsidR="00B2020B" w:rsidRDefault="00B2020B" w:rsidP="00B2020B">
                  <w:pPr>
                    <w:jc w:val="center"/>
                    <w:rPr>
                      <w:rFonts w:ascii="Arial" w:hAnsi="Arial" w:cs="Arial"/>
                      <w:sz w:val="20"/>
                    </w:rPr>
                  </w:pPr>
                  <w:r>
                    <w:rPr>
                      <w:rFonts w:ascii="Arial" w:hAnsi="Arial" w:cs="Arial"/>
                      <w:sz w:val="20"/>
                    </w:rPr>
                    <w:t>Facebook: “Pitstone Parish Council” and “Pitstone Youth”</w:t>
                  </w:r>
                </w:p>
                <w:p w14:paraId="65766A7A" w14:textId="77777777" w:rsidR="00B2020B" w:rsidRPr="008422E7" w:rsidRDefault="00B2020B" w:rsidP="00B2020B">
                  <w:pPr>
                    <w:jc w:val="center"/>
                    <w:rPr>
                      <w:rFonts w:ascii="Arial" w:hAnsi="Arial" w:cs="Arial"/>
                      <w:sz w:val="20"/>
                    </w:rPr>
                  </w:pPr>
                  <w:r>
                    <w:rPr>
                      <w:rFonts w:ascii="Arial" w:hAnsi="Arial" w:cs="Arial"/>
                      <w:sz w:val="20"/>
                    </w:rPr>
                    <w:t>Twitter: @pitstone_pc    Web: www.pitstone.co.uk</w:t>
                  </w:r>
                </w:p>
                <w:p w14:paraId="0ADFB6E5" w14:textId="77777777" w:rsidR="00B2020B" w:rsidRDefault="00B2020B" w:rsidP="00B2020B">
                  <w:pPr>
                    <w:pStyle w:val="BodyText"/>
                    <w:rPr>
                      <w:b/>
                      <w:sz w:val="20"/>
                    </w:rPr>
                  </w:pPr>
                </w:p>
              </w:txbxContent>
            </v:textbox>
          </v:shape>
        </w:pict>
      </w:r>
    </w:p>
    <w:p w14:paraId="31D63A69" w14:textId="77777777" w:rsidR="00B2020B" w:rsidRPr="00B2020B" w:rsidRDefault="00B2020B" w:rsidP="00B2020B">
      <w:pPr>
        <w:rPr>
          <w:rFonts w:ascii="Comic Sans MS" w:hAnsi="Comic Sans MS"/>
          <w:sz w:val="22"/>
        </w:rPr>
      </w:pPr>
    </w:p>
    <w:p w14:paraId="028BA956" w14:textId="77777777" w:rsidR="00B2020B" w:rsidRPr="00B2020B" w:rsidRDefault="00B2020B" w:rsidP="00B2020B">
      <w:pPr>
        <w:jc w:val="center"/>
        <w:rPr>
          <w:rFonts w:ascii="Calibri" w:hAnsi="Calibri" w:cs="Arial"/>
          <w:b/>
          <w:sz w:val="28"/>
          <w:szCs w:val="28"/>
        </w:rPr>
      </w:pPr>
      <w:r w:rsidRPr="00B2020B">
        <w:rPr>
          <w:rFonts w:ascii="Arial" w:hAnsi="Arial" w:cs="Arial"/>
          <w:b/>
          <w:sz w:val="36"/>
          <w:szCs w:val="36"/>
        </w:rPr>
        <w:t>Pitstone Community Car Scheme</w:t>
      </w:r>
      <w:r w:rsidRPr="00B2020B">
        <w:rPr>
          <w:rFonts w:ascii="Arial" w:hAnsi="Arial" w:cs="Arial"/>
          <w:b/>
          <w:sz w:val="36"/>
          <w:szCs w:val="36"/>
        </w:rPr>
        <w:br/>
      </w:r>
    </w:p>
    <w:p w14:paraId="42EBFDE4" w14:textId="77777777" w:rsidR="0083298A" w:rsidRPr="00B2020B" w:rsidRDefault="00B2020B" w:rsidP="00B2020B">
      <w:pPr>
        <w:autoSpaceDE w:val="0"/>
        <w:autoSpaceDN w:val="0"/>
        <w:adjustRightInd w:val="0"/>
        <w:spacing w:before="120"/>
        <w:jc w:val="center"/>
        <w:rPr>
          <w:rFonts w:ascii="Arial" w:hAnsi="Arial" w:cs="Arial"/>
          <w:b/>
          <w:sz w:val="28"/>
          <w:szCs w:val="28"/>
          <w:lang w:val="en-US"/>
        </w:rPr>
      </w:pPr>
      <w:r>
        <w:rPr>
          <w:rFonts w:ascii="Arial" w:hAnsi="Arial" w:cs="Arial"/>
          <w:b/>
          <w:color w:val="0000FF"/>
          <w:sz w:val="28"/>
          <w:szCs w:val="28"/>
          <w:u w:val="single"/>
          <w:lang w:val="en-US"/>
        </w:rPr>
        <w:t>LONE WORKER AND PERSONAL</w:t>
      </w:r>
      <w:r w:rsidRPr="00B2020B">
        <w:rPr>
          <w:rFonts w:ascii="Arial" w:hAnsi="Arial" w:cs="Arial"/>
          <w:b/>
          <w:color w:val="0000FF"/>
          <w:sz w:val="28"/>
          <w:szCs w:val="28"/>
          <w:u w:val="single"/>
          <w:lang w:val="en-US"/>
        </w:rPr>
        <w:t xml:space="preserve"> SAFETY POLICY</w:t>
      </w:r>
      <w:r w:rsidRPr="00B2020B">
        <w:rPr>
          <w:rFonts w:ascii="Arial" w:hAnsi="Arial" w:cs="Arial"/>
          <w:b/>
          <w:sz w:val="28"/>
          <w:szCs w:val="28"/>
          <w:lang w:val="en-US"/>
        </w:rPr>
        <w:br/>
      </w:r>
    </w:p>
    <w:p w14:paraId="7277EFC4" w14:textId="77777777" w:rsidR="00D4515E" w:rsidRPr="007848A9" w:rsidRDefault="007848A9" w:rsidP="0083298A">
      <w:pPr>
        <w:pStyle w:val="BodyText"/>
        <w:spacing w:before="120"/>
        <w:jc w:val="left"/>
        <w:rPr>
          <w:rFonts w:cs="Arial"/>
          <w:sz w:val="20"/>
        </w:rPr>
      </w:pPr>
      <w:r>
        <w:rPr>
          <w:rFonts w:cs="Arial"/>
          <w:sz w:val="20"/>
        </w:rPr>
        <w:br/>
      </w:r>
      <w:r w:rsidR="00583772" w:rsidRPr="007848A9">
        <w:rPr>
          <w:rFonts w:cs="Arial"/>
          <w:sz w:val="20"/>
        </w:rPr>
        <w:t xml:space="preserve">The </w:t>
      </w:r>
      <w:r w:rsidR="00055D5C" w:rsidRPr="007848A9">
        <w:rPr>
          <w:rFonts w:cs="Arial"/>
          <w:sz w:val="20"/>
        </w:rPr>
        <w:t>scheme</w:t>
      </w:r>
      <w:r w:rsidR="0083298A" w:rsidRPr="007848A9">
        <w:rPr>
          <w:rFonts w:cs="Arial"/>
          <w:sz w:val="20"/>
        </w:rPr>
        <w:t xml:space="preserve"> </w:t>
      </w:r>
      <w:r w:rsidR="00D4515E" w:rsidRPr="007848A9">
        <w:rPr>
          <w:rFonts w:cs="Arial"/>
          <w:sz w:val="20"/>
        </w:rPr>
        <w:t>is committ</w:t>
      </w:r>
      <w:r w:rsidR="0083298A" w:rsidRPr="007848A9">
        <w:rPr>
          <w:rFonts w:cs="Arial"/>
          <w:sz w:val="20"/>
        </w:rPr>
        <w:t>ed to reducing the risks to its</w:t>
      </w:r>
      <w:r w:rsidR="00D4515E" w:rsidRPr="007848A9">
        <w:rPr>
          <w:rFonts w:cs="Arial"/>
          <w:sz w:val="20"/>
        </w:rPr>
        <w:t xml:space="preserve"> volunteers associated with lone working by:</w:t>
      </w:r>
    </w:p>
    <w:p w14:paraId="7E361E2C" w14:textId="77777777" w:rsidR="00D4515E" w:rsidRPr="007848A9" w:rsidRDefault="00D4515E" w:rsidP="0083298A">
      <w:pPr>
        <w:pStyle w:val="T-Listnumbers"/>
        <w:numPr>
          <w:ilvl w:val="0"/>
          <w:numId w:val="14"/>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Identifying the risks associated with lone working (‘risk assessment’)</w:t>
      </w:r>
      <w:r w:rsidR="006962D7">
        <w:rPr>
          <w:rFonts w:ascii="Arial" w:hAnsi="Arial" w:cs="Arial"/>
          <w:color w:val="000000"/>
          <w:sz w:val="20"/>
        </w:rPr>
        <w:t>.</w:t>
      </w:r>
    </w:p>
    <w:p w14:paraId="7D307471" w14:textId="77777777" w:rsidR="00D4515E" w:rsidRPr="007848A9" w:rsidRDefault="00D4515E" w:rsidP="0083298A">
      <w:pPr>
        <w:pStyle w:val="T-Listnumbers"/>
        <w:numPr>
          <w:ilvl w:val="0"/>
          <w:numId w:val="14"/>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Giving practical advic</w:t>
      </w:r>
      <w:r w:rsidR="0083298A" w:rsidRPr="007848A9">
        <w:rPr>
          <w:rFonts w:ascii="Arial" w:hAnsi="Arial" w:cs="Arial"/>
          <w:color w:val="000000"/>
          <w:sz w:val="20"/>
        </w:rPr>
        <w:t>e and clear guidance to</w:t>
      </w:r>
      <w:r w:rsidR="000B6520" w:rsidRPr="007848A9">
        <w:rPr>
          <w:rFonts w:ascii="Arial" w:hAnsi="Arial" w:cs="Arial"/>
          <w:color w:val="000000"/>
          <w:sz w:val="20"/>
        </w:rPr>
        <w:t xml:space="preserve"> volunteers </w:t>
      </w:r>
      <w:r w:rsidRPr="007848A9">
        <w:rPr>
          <w:rFonts w:ascii="Arial" w:hAnsi="Arial" w:cs="Arial"/>
          <w:color w:val="000000"/>
          <w:sz w:val="20"/>
        </w:rPr>
        <w:t>on how to avoid and manage risks associated with lone working</w:t>
      </w:r>
      <w:r w:rsidR="006962D7">
        <w:rPr>
          <w:rFonts w:ascii="Arial" w:hAnsi="Arial" w:cs="Arial"/>
          <w:color w:val="000000"/>
          <w:sz w:val="20"/>
        </w:rPr>
        <w:t>.</w:t>
      </w:r>
    </w:p>
    <w:p w14:paraId="46F019FF" w14:textId="77777777" w:rsidR="00D4515E" w:rsidRPr="007848A9" w:rsidRDefault="00D4515E" w:rsidP="0083298A">
      <w:pPr>
        <w:pStyle w:val="T-Listnumbers"/>
        <w:numPr>
          <w:ilvl w:val="0"/>
          <w:numId w:val="14"/>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Developing </w:t>
      </w:r>
      <w:r w:rsidR="000B6520" w:rsidRPr="007848A9">
        <w:rPr>
          <w:rFonts w:ascii="Arial" w:hAnsi="Arial" w:cs="Arial"/>
          <w:color w:val="000000"/>
          <w:sz w:val="20"/>
        </w:rPr>
        <w:t xml:space="preserve">the ability of </w:t>
      </w:r>
      <w:r w:rsidR="002C08D8" w:rsidRPr="007848A9">
        <w:rPr>
          <w:rFonts w:ascii="Arial" w:hAnsi="Arial" w:cs="Arial"/>
          <w:color w:val="000000"/>
          <w:sz w:val="20"/>
        </w:rPr>
        <w:t>volunteers</w:t>
      </w:r>
      <w:r w:rsidR="000B6520" w:rsidRPr="007848A9">
        <w:rPr>
          <w:rFonts w:ascii="Arial" w:hAnsi="Arial" w:cs="Arial"/>
          <w:color w:val="000000"/>
          <w:sz w:val="20"/>
        </w:rPr>
        <w:t xml:space="preserve"> </w:t>
      </w:r>
      <w:r w:rsidRPr="007848A9">
        <w:rPr>
          <w:rFonts w:ascii="Arial" w:hAnsi="Arial" w:cs="Arial"/>
          <w:color w:val="000000"/>
          <w:sz w:val="20"/>
        </w:rPr>
        <w:t>to anticipate risks and to manage and deal with them</w:t>
      </w:r>
      <w:r w:rsidR="006962D7">
        <w:rPr>
          <w:rFonts w:ascii="Arial" w:hAnsi="Arial" w:cs="Arial"/>
          <w:color w:val="000000"/>
          <w:sz w:val="20"/>
        </w:rPr>
        <w:t>.</w:t>
      </w:r>
    </w:p>
    <w:p w14:paraId="04222ABA" w14:textId="77777777" w:rsidR="00D4515E" w:rsidRPr="007848A9" w:rsidRDefault="00D4515E" w:rsidP="0083298A">
      <w:pPr>
        <w:pStyle w:val="T-Listnumbers"/>
        <w:numPr>
          <w:ilvl w:val="0"/>
          <w:numId w:val="14"/>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Encouraging proper reporting of incidents and near misses and ensuring that volunteers do not avoid reporting them in the belief that </w:t>
      </w:r>
      <w:r w:rsidR="000B6520" w:rsidRPr="007848A9">
        <w:rPr>
          <w:rFonts w:ascii="Arial" w:hAnsi="Arial" w:cs="Arial"/>
          <w:color w:val="000000"/>
          <w:sz w:val="20"/>
        </w:rPr>
        <w:t>they are</w:t>
      </w:r>
      <w:r w:rsidRPr="007848A9">
        <w:rPr>
          <w:rFonts w:ascii="Arial" w:hAnsi="Arial" w:cs="Arial"/>
          <w:color w:val="000000"/>
          <w:sz w:val="20"/>
        </w:rPr>
        <w:t xml:space="preserve"> not serious enough or that it may suggest failure on their part.</w:t>
      </w:r>
    </w:p>
    <w:p w14:paraId="2DCDC1F1" w14:textId="77777777" w:rsidR="00D4515E" w:rsidRPr="007848A9" w:rsidRDefault="0083298A" w:rsidP="0083298A">
      <w:pPr>
        <w:spacing w:before="120"/>
        <w:rPr>
          <w:rFonts w:ascii="Arial" w:hAnsi="Arial" w:cs="Arial"/>
          <w:color w:val="000000"/>
          <w:sz w:val="20"/>
          <w:szCs w:val="20"/>
        </w:rPr>
      </w:pPr>
      <w:r w:rsidRPr="007848A9">
        <w:rPr>
          <w:rFonts w:ascii="Arial" w:hAnsi="Arial" w:cs="Arial"/>
          <w:color w:val="000000"/>
          <w:sz w:val="20"/>
          <w:szCs w:val="20"/>
        </w:rPr>
        <w:t>V</w:t>
      </w:r>
      <w:r w:rsidR="00D4515E" w:rsidRPr="007848A9">
        <w:rPr>
          <w:rFonts w:ascii="Arial" w:hAnsi="Arial" w:cs="Arial"/>
          <w:color w:val="000000"/>
          <w:sz w:val="20"/>
          <w:szCs w:val="20"/>
        </w:rPr>
        <w:t xml:space="preserve">olunteers </w:t>
      </w:r>
      <w:r w:rsidR="007848A9" w:rsidRPr="007848A9">
        <w:rPr>
          <w:rFonts w:ascii="Arial" w:hAnsi="Arial" w:cs="Arial"/>
          <w:color w:val="000000"/>
          <w:sz w:val="20"/>
          <w:szCs w:val="20"/>
        </w:rPr>
        <w:t xml:space="preserve">and organisers </w:t>
      </w:r>
      <w:r w:rsidR="00D4515E" w:rsidRPr="007848A9">
        <w:rPr>
          <w:rFonts w:ascii="Arial" w:hAnsi="Arial" w:cs="Arial"/>
          <w:color w:val="000000"/>
          <w:sz w:val="20"/>
          <w:szCs w:val="20"/>
        </w:rPr>
        <w:t xml:space="preserve">share </w:t>
      </w:r>
      <w:r w:rsidR="00107883" w:rsidRPr="007848A9">
        <w:rPr>
          <w:rFonts w:ascii="Arial" w:hAnsi="Arial" w:cs="Arial"/>
          <w:color w:val="000000"/>
          <w:sz w:val="20"/>
          <w:szCs w:val="20"/>
        </w:rPr>
        <w:t xml:space="preserve">the </w:t>
      </w:r>
      <w:r w:rsidR="00D4515E" w:rsidRPr="007848A9">
        <w:rPr>
          <w:rFonts w:ascii="Arial" w:hAnsi="Arial" w:cs="Arial"/>
          <w:color w:val="000000"/>
          <w:sz w:val="20"/>
          <w:szCs w:val="20"/>
        </w:rPr>
        <w:t xml:space="preserve">responsibility for achieving these objectives.  This document is intended for use as a reference guide and also contains </w:t>
      </w:r>
      <w:r w:rsidRPr="007848A9">
        <w:rPr>
          <w:rFonts w:ascii="Arial" w:hAnsi="Arial" w:cs="Arial"/>
          <w:color w:val="000000"/>
          <w:sz w:val="20"/>
          <w:szCs w:val="20"/>
        </w:rPr>
        <w:t xml:space="preserve">advice to help </w:t>
      </w:r>
      <w:r w:rsidR="002C08D8" w:rsidRPr="007848A9">
        <w:rPr>
          <w:rFonts w:ascii="Arial" w:hAnsi="Arial" w:cs="Arial"/>
          <w:color w:val="000000"/>
          <w:sz w:val="20"/>
          <w:szCs w:val="20"/>
        </w:rPr>
        <w:t>volunteers</w:t>
      </w:r>
      <w:r w:rsidR="00107883" w:rsidRPr="007848A9">
        <w:rPr>
          <w:rFonts w:ascii="Arial" w:hAnsi="Arial" w:cs="Arial"/>
          <w:color w:val="000000"/>
          <w:sz w:val="20"/>
          <w:szCs w:val="20"/>
        </w:rPr>
        <w:t xml:space="preserve"> </w:t>
      </w:r>
      <w:r w:rsidR="002C08D8" w:rsidRPr="007848A9">
        <w:rPr>
          <w:rFonts w:ascii="Arial" w:hAnsi="Arial" w:cs="Arial"/>
          <w:color w:val="000000"/>
          <w:sz w:val="20"/>
          <w:szCs w:val="20"/>
        </w:rPr>
        <w:t>to</w:t>
      </w:r>
      <w:r w:rsidR="00D4515E" w:rsidRPr="007848A9">
        <w:rPr>
          <w:rFonts w:ascii="Arial" w:hAnsi="Arial" w:cs="Arial"/>
          <w:color w:val="000000"/>
          <w:sz w:val="20"/>
          <w:szCs w:val="20"/>
        </w:rPr>
        <w:t xml:space="preserve"> work more safely.  This advice is not exhaustive, nor is it a substitute for safe systems of work.</w:t>
      </w:r>
    </w:p>
    <w:p w14:paraId="49960002" w14:textId="77777777" w:rsidR="00D4515E" w:rsidRPr="007848A9" w:rsidRDefault="00D4515E" w:rsidP="00D4515E">
      <w:pPr>
        <w:spacing w:before="120"/>
        <w:rPr>
          <w:rFonts w:ascii="Arial" w:hAnsi="Arial" w:cs="Arial"/>
          <w:color w:val="000000"/>
          <w:sz w:val="20"/>
          <w:szCs w:val="20"/>
        </w:rPr>
      </w:pPr>
      <w:r w:rsidRPr="007848A9">
        <w:rPr>
          <w:rFonts w:ascii="Arial" w:hAnsi="Arial" w:cs="Arial"/>
          <w:color w:val="000000"/>
          <w:sz w:val="20"/>
          <w:szCs w:val="20"/>
        </w:rPr>
        <w:t>It is essentia</w:t>
      </w:r>
      <w:r w:rsidR="0083298A" w:rsidRPr="007848A9">
        <w:rPr>
          <w:rFonts w:ascii="Arial" w:hAnsi="Arial" w:cs="Arial"/>
          <w:color w:val="000000"/>
          <w:sz w:val="20"/>
          <w:szCs w:val="20"/>
        </w:rPr>
        <w:t>l that</w:t>
      </w:r>
      <w:r w:rsidRPr="007848A9">
        <w:rPr>
          <w:rFonts w:ascii="Arial" w:hAnsi="Arial" w:cs="Arial"/>
          <w:color w:val="000000"/>
          <w:sz w:val="20"/>
          <w:szCs w:val="20"/>
        </w:rPr>
        <w:t xml:space="preserve"> volunteers </w:t>
      </w:r>
      <w:r w:rsidR="007848A9" w:rsidRPr="007848A9">
        <w:rPr>
          <w:rFonts w:ascii="Arial" w:hAnsi="Arial" w:cs="Arial"/>
          <w:color w:val="000000"/>
          <w:sz w:val="20"/>
          <w:szCs w:val="20"/>
        </w:rPr>
        <w:t xml:space="preserve">and organisers </w:t>
      </w:r>
      <w:r w:rsidRPr="007848A9">
        <w:rPr>
          <w:rFonts w:ascii="Arial" w:hAnsi="Arial" w:cs="Arial"/>
          <w:color w:val="000000"/>
          <w:sz w:val="20"/>
          <w:szCs w:val="20"/>
        </w:rPr>
        <w:t>co-operate to develop simple and practical systems.</w:t>
      </w:r>
    </w:p>
    <w:p w14:paraId="1A8B352E" w14:textId="77777777" w:rsidR="00D4515E" w:rsidRPr="00B2020B" w:rsidRDefault="00D4515E" w:rsidP="00D4515E">
      <w:pPr>
        <w:pStyle w:val="Heading1"/>
        <w:rPr>
          <w:rFonts w:cs="Arial"/>
          <w:color w:val="000000"/>
          <w:sz w:val="20"/>
          <w:u w:val="single"/>
        </w:rPr>
      </w:pPr>
      <w:bookmarkStart w:id="1" w:name="Defintition"/>
      <w:r w:rsidRPr="00B2020B">
        <w:rPr>
          <w:rFonts w:cs="Arial"/>
          <w:color w:val="000000"/>
          <w:sz w:val="20"/>
          <w:u w:val="single"/>
        </w:rPr>
        <w:t>What is lone working</w:t>
      </w:r>
      <w:bookmarkEnd w:id="1"/>
      <w:r w:rsidRPr="00B2020B">
        <w:rPr>
          <w:rFonts w:cs="Arial"/>
          <w:color w:val="000000"/>
          <w:sz w:val="20"/>
          <w:u w:val="single"/>
        </w:rPr>
        <w:t>?</w:t>
      </w:r>
      <w:r w:rsidR="00B2020B">
        <w:rPr>
          <w:rFonts w:cs="Arial"/>
          <w:color w:val="000000"/>
          <w:sz w:val="20"/>
          <w:u w:val="single"/>
        </w:rPr>
        <w:br/>
      </w:r>
    </w:p>
    <w:p w14:paraId="6983E120" w14:textId="77777777" w:rsidR="00583772" w:rsidRPr="007848A9" w:rsidRDefault="00D4515E" w:rsidP="00583772">
      <w:pPr>
        <w:pStyle w:val="T-Listnumbers"/>
        <w:numPr>
          <w:ilvl w:val="0"/>
          <w:numId w:val="0"/>
        </w:numPr>
        <w:spacing w:before="120" w:after="0"/>
        <w:rPr>
          <w:rFonts w:ascii="Arial" w:hAnsi="Arial" w:cs="Arial"/>
          <w:color w:val="000000"/>
          <w:sz w:val="20"/>
        </w:rPr>
      </w:pPr>
      <w:r w:rsidRPr="007848A9">
        <w:rPr>
          <w:rFonts w:ascii="Arial" w:hAnsi="Arial" w:cs="Arial"/>
          <w:color w:val="000000"/>
          <w:sz w:val="20"/>
        </w:rPr>
        <w:t>Lone working describes any situation whereby someone is not wor</w:t>
      </w:r>
      <w:r w:rsidR="0083298A" w:rsidRPr="007848A9">
        <w:rPr>
          <w:rFonts w:ascii="Arial" w:hAnsi="Arial" w:cs="Arial"/>
          <w:color w:val="000000"/>
          <w:sz w:val="20"/>
        </w:rPr>
        <w:t xml:space="preserve">king alongside or near to other </w:t>
      </w:r>
      <w:r w:rsidRPr="007848A9">
        <w:rPr>
          <w:rFonts w:ascii="Arial" w:hAnsi="Arial" w:cs="Arial"/>
          <w:color w:val="000000"/>
          <w:sz w:val="20"/>
        </w:rPr>
        <w:t>staff.  Potentially this could include</w:t>
      </w:r>
      <w:r w:rsidR="0083298A" w:rsidRPr="007848A9">
        <w:rPr>
          <w:rFonts w:ascii="Arial" w:hAnsi="Arial" w:cs="Arial"/>
          <w:color w:val="000000"/>
          <w:sz w:val="20"/>
        </w:rPr>
        <w:t xml:space="preserve"> any</w:t>
      </w:r>
      <w:r w:rsidR="007848A9" w:rsidRPr="007848A9">
        <w:rPr>
          <w:rFonts w:ascii="Arial" w:hAnsi="Arial" w:cs="Arial"/>
          <w:color w:val="000000"/>
          <w:sz w:val="20"/>
        </w:rPr>
        <w:t xml:space="preserve"> volunteer or organiser</w:t>
      </w:r>
      <w:r w:rsidRPr="007848A9">
        <w:rPr>
          <w:rFonts w:ascii="Arial" w:hAnsi="Arial" w:cs="Arial"/>
          <w:color w:val="000000"/>
          <w:sz w:val="20"/>
        </w:rPr>
        <w:t>.</w:t>
      </w:r>
    </w:p>
    <w:p w14:paraId="03608A68" w14:textId="77777777" w:rsidR="00D057DB" w:rsidRPr="007848A9" w:rsidRDefault="00D057DB" w:rsidP="00583772">
      <w:pPr>
        <w:pStyle w:val="T-Listnumbers"/>
        <w:numPr>
          <w:ilvl w:val="0"/>
          <w:numId w:val="0"/>
        </w:numPr>
        <w:spacing w:before="120" w:after="0"/>
        <w:rPr>
          <w:rFonts w:ascii="Arial" w:hAnsi="Arial" w:cs="Arial"/>
          <w:color w:val="000000"/>
          <w:sz w:val="20"/>
        </w:rPr>
      </w:pPr>
      <w:r w:rsidRPr="007848A9">
        <w:rPr>
          <w:rFonts w:ascii="Arial" w:hAnsi="Arial" w:cs="Arial"/>
          <w:sz w:val="20"/>
        </w:rPr>
        <w:t>Due to the nature of some</w:t>
      </w:r>
      <w:r w:rsidR="0083298A" w:rsidRPr="007848A9">
        <w:rPr>
          <w:rFonts w:ascii="Arial" w:hAnsi="Arial" w:cs="Arial"/>
          <w:sz w:val="20"/>
        </w:rPr>
        <w:t xml:space="preserve"> of the work, there could be</w:t>
      </w:r>
      <w:r w:rsidRPr="007848A9">
        <w:rPr>
          <w:rFonts w:ascii="Arial" w:hAnsi="Arial" w:cs="Arial"/>
          <w:sz w:val="20"/>
        </w:rPr>
        <w:t xml:space="preserve"> occasions when you will be in a situation where you are working alone, sometimes in remote or isolated areas or at night.</w:t>
      </w:r>
    </w:p>
    <w:p w14:paraId="29AA5BF9" w14:textId="77777777" w:rsidR="00D057DB" w:rsidRPr="007848A9" w:rsidRDefault="00D057DB" w:rsidP="00583772">
      <w:pPr>
        <w:spacing w:before="120"/>
        <w:rPr>
          <w:rFonts w:ascii="Arial" w:hAnsi="Arial" w:cs="Arial"/>
          <w:sz w:val="20"/>
          <w:szCs w:val="20"/>
        </w:rPr>
      </w:pPr>
      <w:r w:rsidRPr="007848A9">
        <w:rPr>
          <w:rFonts w:ascii="Arial" w:hAnsi="Arial" w:cs="Arial"/>
          <w:sz w:val="20"/>
          <w:szCs w:val="20"/>
        </w:rPr>
        <w:t>Given some forethought and a few simple precautions, the slight risk of going missing or becoming the subject of an assault can be reduced to a minimum.</w:t>
      </w:r>
    </w:p>
    <w:p w14:paraId="07972F09" w14:textId="77777777" w:rsidR="00D4515E" w:rsidRPr="00B2020B" w:rsidRDefault="00D4515E" w:rsidP="00D4515E">
      <w:pPr>
        <w:pStyle w:val="Heading1"/>
        <w:rPr>
          <w:rFonts w:cs="Arial"/>
          <w:sz w:val="20"/>
          <w:u w:val="single"/>
        </w:rPr>
      </w:pPr>
      <w:bookmarkStart w:id="2" w:name="RiskAssessment"/>
      <w:r w:rsidRPr="00B2020B">
        <w:rPr>
          <w:rFonts w:cs="Arial"/>
          <w:sz w:val="20"/>
          <w:u w:val="single"/>
        </w:rPr>
        <w:t xml:space="preserve">Risk </w:t>
      </w:r>
      <w:r w:rsidR="005908B2" w:rsidRPr="00B2020B">
        <w:rPr>
          <w:rFonts w:cs="Arial"/>
          <w:sz w:val="20"/>
          <w:u w:val="single"/>
        </w:rPr>
        <w:t>a</w:t>
      </w:r>
      <w:r w:rsidRPr="00B2020B">
        <w:rPr>
          <w:rFonts w:cs="Arial"/>
          <w:sz w:val="20"/>
          <w:u w:val="single"/>
        </w:rPr>
        <w:t>ssessment</w:t>
      </w:r>
      <w:bookmarkEnd w:id="2"/>
      <w:r w:rsidR="00B2020B">
        <w:rPr>
          <w:rFonts w:cs="Arial"/>
          <w:sz w:val="20"/>
          <w:u w:val="single"/>
        </w:rPr>
        <w:br/>
      </w:r>
    </w:p>
    <w:p w14:paraId="4DF41C00" w14:textId="77777777" w:rsidR="00D4515E" w:rsidRPr="007848A9" w:rsidRDefault="00D4515E" w:rsidP="00D4515E">
      <w:pPr>
        <w:spacing w:before="120"/>
        <w:rPr>
          <w:rFonts w:ascii="Arial" w:hAnsi="Arial" w:cs="Arial"/>
          <w:color w:val="000000"/>
          <w:sz w:val="20"/>
          <w:szCs w:val="20"/>
        </w:rPr>
      </w:pPr>
      <w:r w:rsidRPr="007848A9">
        <w:rPr>
          <w:rFonts w:ascii="Arial" w:hAnsi="Arial" w:cs="Arial"/>
          <w:color w:val="000000"/>
          <w:sz w:val="20"/>
          <w:szCs w:val="20"/>
        </w:rPr>
        <w:t>Lone workers could be more vulnerable e.g. to assault or because they are unable to raise the alarm, if they have an accident.  Therefore</w:t>
      </w:r>
      <w:r w:rsidR="006962D7">
        <w:rPr>
          <w:rFonts w:ascii="Arial" w:hAnsi="Arial" w:cs="Arial"/>
          <w:color w:val="000000"/>
          <w:sz w:val="20"/>
          <w:szCs w:val="20"/>
        </w:rPr>
        <w:t>,</w:t>
      </w:r>
      <w:r w:rsidRPr="007848A9">
        <w:rPr>
          <w:rFonts w:ascii="Arial" w:hAnsi="Arial" w:cs="Arial"/>
          <w:color w:val="000000"/>
          <w:sz w:val="20"/>
          <w:szCs w:val="20"/>
        </w:rPr>
        <w:t xml:space="preserve"> the risk for lone workers is greater and more rigorous systems are needed to protect them.</w:t>
      </w:r>
    </w:p>
    <w:p w14:paraId="28E2FA87" w14:textId="77777777" w:rsidR="00D4515E" w:rsidRPr="00B2020B" w:rsidRDefault="00D4515E" w:rsidP="00D4515E">
      <w:pPr>
        <w:pStyle w:val="Heading1"/>
        <w:rPr>
          <w:rFonts w:cs="Arial"/>
          <w:color w:val="000000"/>
          <w:sz w:val="20"/>
          <w:u w:val="single"/>
        </w:rPr>
      </w:pPr>
      <w:bookmarkStart w:id="3" w:name="BasicRequirements"/>
      <w:r w:rsidRPr="00B2020B">
        <w:rPr>
          <w:rFonts w:cs="Arial"/>
          <w:color w:val="000000"/>
          <w:sz w:val="20"/>
          <w:u w:val="single"/>
        </w:rPr>
        <w:t>Basic requirements for all lone workers</w:t>
      </w:r>
      <w:r w:rsidR="00B2020B">
        <w:rPr>
          <w:rFonts w:cs="Arial"/>
          <w:color w:val="000000"/>
          <w:sz w:val="20"/>
          <w:u w:val="single"/>
        </w:rPr>
        <w:br/>
      </w:r>
    </w:p>
    <w:bookmarkEnd w:id="3"/>
    <w:p w14:paraId="26B1CE4F"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Take care of your own safety and that of others affected by your actions or inactions</w:t>
      </w:r>
      <w:r w:rsidR="006962D7">
        <w:rPr>
          <w:rFonts w:ascii="Arial" w:hAnsi="Arial" w:cs="Arial"/>
          <w:color w:val="000000"/>
          <w:sz w:val="20"/>
        </w:rPr>
        <w:t>.</w:t>
      </w:r>
    </w:p>
    <w:p w14:paraId="0E446832"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Comply with risk assessments and safe systems of work</w:t>
      </w:r>
      <w:r w:rsidR="006962D7">
        <w:rPr>
          <w:rFonts w:ascii="Arial" w:hAnsi="Arial" w:cs="Arial"/>
          <w:color w:val="000000"/>
          <w:sz w:val="20"/>
        </w:rPr>
        <w:t>.</w:t>
      </w:r>
    </w:p>
    <w:p w14:paraId="715E022E"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Report any shortcomings in systems of work </w:t>
      </w:r>
      <w:r w:rsidR="0083298A" w:rsidRPr="007848A9">
        <w:rPr>
          <w:rFonts w:ascii="Arial" w:hAnsi="Arial" w:cs="Arial"/>
          <w:color w:val="000000"/>
          <w:sz w:val="20"/>
        </w:rPr>
        <w:t>to</w:t>
      </w:r>
      <w:r w:rsidR="00055D5C" w:rsidRPr="007848A9">
        <w:rPr>
          <w:rFonts w:ascii="Arial" w:hAnsi="Arial" w:cs="Arial"/>
          <w:color w:val="000000"/>
          <w:sz w:val="20"/>
        </w:rPr>
        <w:t xml:space="preserve"> the co-ordinator.</w:t>
      </w:r>
    </w:p>
    <w:p w14:paraId="3E868B82"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Complete Incident Report Forms in the event of incidents or near misses.</w:t>
      </w:r>
    </w:p>
    <w:p w14:paraId="4AA2CA2D" w14:textId="77777777" w:rsidR="00D4515E" w:rsidRPr="00B2020B" w:rsidRDefault="00C95533" w:rsidP="00D4515E">
      <w:pPr>
        <w:pStyle w:val="Heading1"/>
        <w:rPr>
          <w:rFonts w:cs="Arial"/>
          <w:color w:val="000000"/>
          <w:sz w:val="20"/>
          <w:u w:val="single"/>
        </w:rPr>
      </w:pPr>
      <w:bookmarkStart w:id="4" w:name="Staffworkingaway"/>
      <w:r w:rsidRPr="00B2020B">
        <w:rPr>
          <w:rFonts w:cs="Arial"/>
          <w:color w:val="000000"/>
          <w:sz w:val="20"/>
          <w:u w:val="single"/>
        </w:rPr>
        <w:lastRenderedPageBreak/>
        <w:t>W</w:t>
      </w:r>
      <w:r w:rsidR="00D4515E" w:rsidRPr="00B2020B">
        <w:rPr>
          <w:rFonts w:cs="Arial"/>
          <w:color w:val="000000"/>
          <w:sz w:val="20"/>
          <w:u w:val="single"/>
        </w:rPr>
        <w:t>o</w:t>
      </w:r>
      <w:r w:rsidR="007848A9" w:rsidRPr="00B2020B">
        <w:rPr>
          <w:rFonts w:cs="Arial"/>
          <w:color w:val="000000"/>
          <w:sz w:val="20"/>
          <w:u w:val="single"/>
        </w:rPr>
        <w:t>rking alone away from your home</w:t>
      </w:r>
      <w:r w:rsidR="00B2020B">
        <w:rPr>
          <w:rFonts w:cs="Arial"/>
          <w:color w:val="000000"/>
          <w:sz w:val="20"/>
          <w:u w:val="single"/>
        </w:rPr>
        <w:br/>
      </w:r>
    </w:p>
    <w:bookmarkEnd w:id="4"/>
    <w:p w14:paraId="6232F2EB" w14:textId="77777777" w:rsidR="00D4515E" w:rsidRPr="007848A9" w:rsidRDefault="00D4515E" w:rsidP="00D4515E">
      <w:pPr>
        <w:pStyle w:val="Heading2"/>
        <w:keepNext w:val="0"/>
        <w:spacing w:before="120"/>
        <w:rPr>
          <w:rFonts w:cs="Arial"/>
          <w:b w:val="0"/>
          <w:bCs/>
          <w:color w:val="000000"/>
          <w:sz w:val="20"/>
        </w:rPr>
      </w:pPr>
      <w:r w:rsidRPr="007848A9">
        <w:rPr>
          <w:rFonts w:cs="Arial"/>
          <w:b w:val="0"/>
          <w:bCs/>
          <w:color w:val="000000"/>
          <w:sz w:val="20"/>
        </w:rPr>
        <w:t xml:space="preserve">Before leaving </w:t>
      </w:r>
      <w:r w:rsidR="0083298A" w:rsidRPr="007848A9">
        <w:rPr>
          <w:rFonts w:cs="Arial"/>
          <w:b w:val="0"/>
          <w:bCs/>
          <w:color w:val="000000"/>
          <w:sz w:val="20"/>
        </w:rPr>
        <w:t>your normal base,</w:t>
      </w:r>
      <w:r w:rsidR="007848A9" w:rsidRPr="007848A9">
        <w:rPr>
          <w:rFonts w:cs="Arial"/>
          <w:b w:val="0"/>
          <w:bCs/>
          <w:color w:val="000000"/>
          <w:sz w:val="20"/>
        </w:rPr>
        <w:t xml:space="preserve"> volunteers</w:t>
      </w:r>
      <w:r w:rsidRPr="007848A9">
        <w:rPr>
          <w:rFonts w:cs="Arial"/>
          <w:b w:val="0"/>
          <w:bCs/>
          <w:color w:val="000000"/>
          <w:sz w:val="20"/>
        </w:rPr>
        <w:t xml:space="preserve"> should:</w:t>
      </w:r>
    </w:p>
    <w:p w14:paraId="579E01A7"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Leave details of where you plan to go, approximate times when you expect to be there, details of any meetings you have arranged (including the name of the person you are meeting)</w:t>
      </w:r>
      <w:r w:rsidR="006962D7">
        <w:rPr>
          <w:rFonts w:ascii="Arial" w:hAnsi="Arial" w:cs="Arial"/>
          <w:color w:val="000000"/>
          <w:sz w:val="20"/>
        </w:rPr>
        <w:t>.</w:t>
      </w:r>
    </w:p>
    <w:p w14:paraId="63B24D2A"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Ensure you have an appropriate means of communication</w:t>
      </w:r>
      <w:r w:rsidR="006962D7">
        <w:rPr>
          <w:rFonts w:ascii="Arial" w:hAnsi="Arial" w:cs="Arial"/>
          <w:color w:val="000000"/>
          <w:sz w:val="20"/>
        </w:rPr>
        <w:t>.</w:t>
      </w:r>
    </w:p>
    <w:p w14:paraId="4A473ADE"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If taking a mobile phone, check it is fully charged and (for pay-as-you-go), has sufficient credit; leave it switched on; </w:t>
      </w:r>
      <w:r w:rsidRPr="007848A9">
        <w:rPr>
          <w:rFonts w:ascii="Arial" w:hAnsi="Arial" w:cs="Arial"/>
          <w:b/>
          <w:color w:val="000000"/>
          <w:sz w:val="20"/>
        </w:rPr>
        <w:t>do not use it whilst driving</w:t>
      </w:r>
      <w:r w:rsidR="006962D7">
        <w:rPr>
          <w:rFonts w:ascii="Arial" w:hAnsi="Arial" w:cs="Arial"/>
          <w:color w:val="000000"/>
          <w:sz w:val="20"/>
        </w:rPr>
        <w:t>.</w:t>
      </w:r>
    </w:p>
    <w:p w14:paraId="29AA4518" w14:textId="77777777" w:rsidR="00D4515E" w:rsidRPr="007848A9" w:rsidRDefault="006A5DE9" w:rsidP="00D4515E">
      <w:pPr>
        <w:pStyle w:val="T-Listnumbers"/>
        <w:numPr>
          <w:ilvl w:val="0"/>
          <w:numId w:val="19"/>
        </w:numPr>
        <w:tabs>
          <w:tab w:val="clear" w:pos="360"/>
        </w:tabs>
        <w:spacing w:before="80" w:after="0"/>
        <w:ind w:left="357" w:hanging="357"/>
        <w:rPr>
          <w:rFonts w:ascii="Arial" w:hAnsi="Arial" w:cs="Arial"/>
          <w:sz w:val="20"/>
        </w:rPr>
      </w:pPr>
      <w:r>
        <w:rPr>
          <w:rFonts w:ascii="Arial" w:hAnsi="Arial" w:cs="Arial"/>
          <w:sz w:val="20"/>
        </w:rPr>
        <w:t>Consider taking any additional equipment you may need, such as a torch.</w:t>
      </w:r>
    </w:p>
    <w:p w14:paraId="04297985"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Think about where you will be going and what you will be doing; consider whether there are particular risks relating to that location or activity (e.g. an unusually isolated farm, adverse weather conditions for driving); if there are, discuss them with your </w:t>
      </w:r>
      <w:r w:rsidR="006A5DE9">
        <w:rPr>
          <w:rFonts w:ascii="Arial" w:hAnsi="Arial" w:cs="Arial"/>
          <w:color w:val="000000"/>
          <w:sz w:val="20"/>
        </w:rPr>
        <w:t>c</w:t>
      </w:r>
      <w:r w:rsidR="0083298A" w:rsidRPr="007848A9">
        <w:rPr>
          <w:rFonts w:ascii="Arial" w:hAnsi="Arial" w:cs="Arial"/>
          <w:color w:val="000000"/>
          <w:sz w:val="20"/>
        </w:rPr>
        <w:t>o-</w:t>
      </w:r>
      <w:r w:rsidR="006A5DE9">
        <w:rPr>
          <w:rFonts w:ascii="Arial" w:hAnsi="Arial" w:cs="Arial"/>
          <w:color w:val="000000"/>
          <w:sz w:val="20"/>
        </w:rPr>
        <w:t>o</w:t>
      </w:r>
      <w:r w:rsidR="0083298A" w:rsidRPr="007848A9">
        <w:rPr>
          <w:rFonts w:ascii="Arial" w:hAnsi="Arial" w:cs="Arial"/>
          <w:color w:val="000000"/>
          <w:sz w:val="20"/>
        </w:rPr>
        <w:t>rdinator</w:t>
      </w:r>
      <w:r w:rsidR="00492F41" w:rsidRPr="007848A9">
        <w:rPr>
          <w:rFonts w:ascii="Arial" w:hAnsi="Arial" w:cs="Arial"/>
          <w:color w:val="000000"/>
          <w:sz w:val="20"/>
        </w:rPr>
        <w:t xml:space="preserve"> before setting off</w:t>
      </w:r>
      <w:r w:rsidR="006962D7">
        <w:rPr>
          <w:rFonts w:ascii="Arial" w:hAnsi="Arial" w:cs="Arial"/>
          <w:color w:val="000000"/>
          <w:sz w:val="20"/>
        </w:rPr>
        <w:t>.</w:t>
      </w:r>
    </w:p>
    <w:p w14:paraId="4627A7F3" w14:textId="77777777" w:rsidR="00D4515E" w:rsidRPr="007848A9" w:rsidRDefault="0083298A"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Contac</w:t>
      </w:r>
      <w:r w:rsidR="00583772" w:rsidRPr="007848A9">
        <w:rPr>
          <w:rFonts w:ascii="Arial" w:hAnsi="Arial" w:cs="Arial"/>
          <w:color w:val="000000"/>
          <w:sz w:val="20"/>
        </w:rPr>
        <w:t xml:space="preserve">t the </w:t>
      </w:r>
      <w:r w:rsidR="006A5DE9">
        <w:rPr>
          <w:rFonts w:ascii="Arial" w:hAnsi="Arial" w:cs="Arial"/>
          <w:color w:val="000000"/>
          <w:sz w:val="20"/>
        </w:rPr>
        <w:t>c</w:t>
      </w:r>
      <w:r w:rsidR="00583772" w:rsidRPr="007848A9">
        <w:rPr>
          <w:rFonts w:ascii="Arial" w:hAnsi="Arial" w:cs="Arial"/>
          <w:color w:val="000000"/>
          <w:sz w:val="20"/>
        </w:rPr>
        <w:t>o-</w:t>
      </w:r>
      <w:r w:rsidR="006A5DE9">
        <w:rPr>
          <w:rFonts w:ascii="Arial" w:hAnsi="Arial" w:cs="Arial"/>
          <w:color w:val="000000"/>
          <w:sz w:val="20"/>
        </w:rPr>
        <w:t>o</w:t>
      </w:r>
      <w:r w:rsidRPr="007848A9">
        <w:rPr>
          <w:rFonts w:ascii="Arial" w:hAnsi="Arial" w:cs="Arial"/>
          <w:color w:val="000000"/>
          <w:sz w:val="20"/>
        </w:rPr>
        <w:t>rdinator</w:t>
      </w:r>
      <w:r w:rsidR="00D4515E" w:rsidRPr="007848A9">
        <w:rPr>
          <w:rFonts w:ascii="Arial" w:hAnsi="Arial" w:cs="Arial"/>
          <w:color w:val="000000"/>
          <w:sz w:val="20"/>
        </w:rPr>
        <w:t xml:space="preserve"> (or other person) to tell them about any delays or changes to your schedule</w:t>
      </w:r>
      <w:r w:rsidR="006962D7">
        <w:rPr>
          <w:rFonts w:ascii="Arial" w:hAnsi="Arial" w:cs="Arial"/>
          <w:color w:val="000000"/>
          <w:sz w:val="20"/>
        </w:rPr>
        <w:t>.</w:t>
      </w:r>
    </w:p>
    <w:p w14:paraId="7A62FDCD"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Make contact by telephone at specified times, if you agreed to do this</w:t>
      </w:r>
      <w:r w:rsidR="006962D7">
        <w:rPr>
          <w:rFonts w:ascii="Arial" w:hAnsi="Arial" w:cs="Arial"/>
          <w:color w:val="000000"/>
          <w:sz w:val="20"/>
        </w:rPr>
        <w:t>.</w:t>
      </w:r>
    </w:p>
    <w:p w14:paraId="42AF8A39" w14:textId="77777777" w:rsidR="00D4515E" w:rsidRPr="007848A9" w:rsidRDefault="0083298A"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Contact the </w:t>
      </w:r>
      <w:r w:rsidR="006A5DE9">
        <w:rPr>
          <w:rFonts w:ascii="Arial" w:hAnsi="Arial" w:cs="Arial"/>
          <w:color w:val="000000"/>
          <w:sz w:val="20"/>
        </w:rPr>
        <w:t>c</w:t>
      </w:r>
      <w:r w:rsidRPr="007848A9">
        <w:rPr>
          <w:rFonts w:ascii="Arial" w:hAnsi="Arial" w:cs="Arial"/>
          <w:color w:val="000000"/>
          <w:sz w:val="20"/>
        </w:rPr>
        <w:t>o-</w:t>
      </w:r>
      <w:r w:rsidR="006A5DE9">
        <w:rPr>
          <w:rFonts w:ascii="Arial" w:hAnsi="Arial" w:cs="Arial"/>
          <w:color w:val="000000"/>
          <w:sz w:val="20"/>
        </w:rPr>
        <w:t>o</w:t>
      </w:r>
      <w:r w:rsidRPr="007848A9">
        <w:rPr>
          <w:rFonts w:ascii="Arial" w:hAnsi="Arial" w:cs="Arial"/>
          <w:color w:val="000000"/>
          <w:sz w:val="20"/>
        </w:rPr>
        <w:t>rdinator</w:t>
      </w:r>
      <w:r w:rsidR="00D4515E" w:rsidRPr="007848A9">
        <w:rPr>
          <w:rFonts w:ascii="Arial" w:hAnsi="Arial" w:cs="Arial"/>
          <w:color w:val="000000"/>
          <w:sz w:val="20"/>
        </w:rPr>
        <w:t xml:space="preserve">, or other person as agreed, when you </w:t>
      </w:r>
      <w:r w:rsidRPr="007848A9">
        <w:rPr>
          <w:rFonts w:ascii="Arial" w:hAnsi="Arial" w:cs="Arial"/>
          <w:color w:val="000000"/>
          <w:sz w:val="20"/>
        </w:rPr>
        <w:t xml:space="preserve">have safely completed your </w:t>
      </w:r>
      <w:r w:rsidR="00492F41" w:rsidRPr="007848A9">
        <w:rPr>
          <w:rFonts w:ascii="Arial" w:hAnsi="Arial" w:cs="Arial"/>
          <w:color w:val="000000"/>
          <w:sz w:val="20"/>
        </w:rPr>
        <w:t>assignment</w:t>
      </w:r>
      <w:r w:rsidRPr="007848A9">
        <w:rPr>
          <w:rFonts w:ascii="Arial" w:hAnsi="Arial" w:cs="Arial"/>
          <w:color w:val="000000"/>
          <w:sz w:val="20"/>
        </w:rPr>
        <w:t>.</w:t>
      </w:r>
    </w:p>
    <w:p w14:paraId="63568426" w14:textId="77777777" w:rsidR="00D4515E" w:rsidRPr="007848A9" w:rsidRDefault="00D4515E" w:rsidP="00D4515E">
      <w:pPr>
        <w:spacing w:before="120"/>
        <w:rPr>
          <w:rFonts w:ascii="Arial" w:hAnsi="Arial" w:cs="Arial"/>
          <w:color w:val="000000"/>
          <w:sz w:val="20"/>
          <w:szCs w:val="20"/>
        </w:rPr>
      </w:pPr>
      <w:r w:rsidRPr="007848A9">
        <w:rPr>
          <w:rFonts w:ascii="Arial" w:hAnsi="Arial" w:cs="Arial"/>
          <w:color w:val="000000"/>
          <w:sz w:val="20"/>
          <w:szCs w:val="20"/>
        </w:rPr>
        <w:t>Please remember that these procedures are there to protect you.</w:t>
      </w:r>
    </w:p>
    <w:p w14:paraId="09187EAC" w14:textId="77777777" w:rsidR="00D4515E" w:rsidRPr="00B2020B" w:rsidRDefault="00D4515E" w:rsidP="00D4515E">
      <w:pPr>
        <w:pStyle w:val="Heading1"/>
        <w:rPr>
          <w:rFonts w:cs="Arial"/>
          <w:color w:val="000000"/>
          <w:sz w:val="20"/>
          <w:u w:val="single"/>
        </w:rPr>
      </w:pPr>
      <w:bookmarkStart w:id="5" w:name="Factories"/>
      <w:bookmarkStart w:id="6" w:name="Homes"/>
      <w:r w:rsidRPr="00B2020B">
        <w:rPr>
          <w:rFonts w:cs="Arial"/>
          <w:color w:val="000000"/>
          <w:sz w:val="20"/>
          <w:u w:val="single"/>
        </w:rPr>
        <w:t>Visiting clients in their own homes</w:t>
      </w:r>
      <w:bookmarkEnd w:id="5"/>
      <w:bookmarkEnd w:id="6"/>
      <w:r w:rsidR="00B2020B">
        <w:rPr>
          <w:rFonts w:cs="Arial"/>
          <w:color w:val="000000"/>
          <w:sz w:val="20"/>
          <w:u w:val="single"/>
        </w:rPr>
        <w:br/>
      </w:r>
    </w:p>
    <w:p w14:paraId="0BC0504C" w14:textId="77777777" w:rsidR="007848A9" w:rsidRPr="007848A9" w:rsidRDefault="007848A9" w:rsidP="007848A9">
      <w:pPr>
        <w:rPr>
          <w:rFonts w:ascii="Arial" w:hAnsi="Arial" w:cs="Arial"/>
          <w:sz w:val="20"/>
          <w:szCs w:val="20"/>
        </w:rPr>
      </w:pPr>
      <w:r>
        <w:rPr>
          <w:rFonts w:ascii="Arial" w:hAnsi="Arial" w:cs="Arial"/>
          <w:sz w:val="20"/>
          <w:szCs w:val="20"/>
        </w:rPr>
        <w:t>It should not be necessary to enter the individual</w:t>
      </w:r>
      <w:r w:rsidR="00B2020B">
        <w:rPr>
          <w:rFonts w:ascii="Arial" w:hAnsi="Arial" w:cs="Arial"/>
          <w:sz w:val="20"/>
          <w:szCs w:val="20"/>
        </w:rPr>
        <w:t>’</w:t>
      </w:r>
      <w:r>
        <w:rPr>
          <w:rFonts w:ascii="Arial" w:hAnsi="Arial" w:cs="Arial"/>
          <w:sz w:val="20"/>
          <w:szCs w:val="20"/>
        </w:rPr>
        <w:t>s home, but should they ask you to step inside (perhaps they aren’t quite ready when you arrive etc), then please take sensible precautions:</w:t>
      </w:r>
    </w:p>
    <w:p w14:paraId="6BD535D8"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Make a note of where you are going</w:t>
      </w:r>
      <w:r w:rsidR="006962D7">
        <w:rPr>
          <w:rFonts w:ascii="Arial" w:hAnsi="Arial" w:cs="Arial"/>
          <w:color w:val="000000"/>
          <w:sz w:val="20"/>
        </w:rPr>
        <w:t>.</w:t>
      </w:r>
    </w:p>
    <w:p w14:paraId="6D7F8F2F"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Do not enter if the person you are visiting is not there and you do not know the person inviting you inside</w:t>
      </w:r>
      <w:r w:rsidR="006962D7">
        <w:rPr>
          <w:rFonts w:ascii="Arial" w:hAnsi="Arial" w:cs="Arial"/>
          <w:color w:val="000000"/>
          <w:sz w:val="20"/>
        </w:rPr>
        <w:t>.</w:t>
      </w:r>
    </w:p>
    <w:p w14:paraId="51A4F7AF"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 xml:space="preserve">Tell </w:t>
      </w:r>
      <w:r w:rsidR="007848A9" w:rsidRPr="007848A9">
        <w:rPr>
          <w:rFonts w:ascii="Arial" w:hAnsi="Arial" w:cs="Arial"/>
          <w:color w:val="000000"/>
          <w:sz w:val="20"/>
        </w:rPr>
        <w:t>the co-ordinator</w:t>
      </w:r>
      <w:r w:rsidRPr="007848A9">
        <w:rPr>
          <w:rFonts w:ascii="Arial" w:hAnsi="Arial" w:cs="Arial"/>
          <w:color w:val="000000"/>
          <w:sz w:val="20"/>
        </w:rPr>
        <w:t xml:space="preserve"> about any incidents which arose during the meeting.</w:t>
      </w:r>
    </w:p>
    <w:p w14:paraId="40BEC6EC"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Remember you are visiting someone else’s territory, acknowledge it is their home and wait</w:t>
      </w:r>
      <w:r w:rsidR="007848A9" w:rsidRPr="007848A9">
        <w:rPr>
          <w:rFonts w:ascii="Arial" w:hAnsi="Arial" w:cs="Arial"/>
          <w:color w:val="000000"/>
          <w:sz w:val="20"/>
        </w:rPr>
        <w:t xml:space="preserve"> to be asked in</w:t>
      </w:r>
      <w:r w:rsidRPr="007848A9">
        <w:rPr>
          <w:rFonts w:ascii="Arial" w:hAnsi="Arial" w:cs="Arial"/>
          <w:color w:val="000000"/>
          <w:sz w:val="20"/>
        </w:rPr>
        <w:t xml:space="preserve"> etc</w:t>
      </w:r>
      <w:r w:rsidR="006962D7">
        <w:rPr>
          <w:rFonts w:ascii="Arial" w:hAnsi="Arial" w:cs="Arial"/>
          <w:color w:val="000000"/>
          <w:sz w:val="20"/>
        </w:rPr>
        <w:t>.</w:t>
      </w:r>
    </w:p>
    <w:p w14:paraId="71E2171C"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Familiarise yourself with the surroundings in case you need to leave quickly</w:t>
      </w:r>
      <w:r w:rsidR="006962D7">
        <w:rPr>
          <w:rFonts w:ascii="Arial" w:hAnsi="Arial" w:cs="Arial"/>
          <w:color w:val="000000"/>
          <w:sz w:val="20"/>
        </w:rPr>
        <w:t>.</w:t>
      </w:r>
    </w:p>
    <w:p w14:paraId="099D830A"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Don’t block the other person’s line of egress, but make sure your own isn’t blocked</w:t>
      </w:r>
      <w:r w:rsidR="006962D7">
        <w:rPr>
          <w:rFonts w:ascii="Arial" w:hAnsi="Arial" w:cs="Arial"/>
          <w:color w:val="000000"/>
          <w:sz w:val="20"/>
        </w:rPr>
        <w:t>.</w:t>
      </w:r>
    </w:p>
    <w:p w14:paraId="7AB8BF77"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Let the other person enter the room first and make sure you have a clear line of escape</w:t>
      </w:r>
      <w:r w:rsidR="006962D7">
        <w:rPr>
          <w:rFonts w:ascii="Arial" w:hAnsi="Arial" w:cs="Arial"/>
          <w:color w:val="000000"/>
          <w:sz w:val="20"/>
        </w:rPr>
        <w:t>.</w:t>
      </w:r>
    </w:p>
    <w:p w14:paraId="1C963836"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Do not stand too close to the person you are visiting</w:t>
      </w:r>
      <w:r w:rsidR="006962D7">
        <w:rPr>
          <w:rFonts w:ascii="Arial" w:hAnsi="Arial" w:cs="Arial"/>
          <w:color w:val="000000"/>
          <w:sz w:val="20"/>
        </w:rPr>
        <w:t>.</w:t>
      </w:r>
    </w:p>
    <w:p w14:paraId="49F72C62" w14:textId="77777777" w:rsidR="00D4515E" w:rsidRPr="007848A9" w:rsidRDefault="00D4515E" w:rsidP="00D4515E">
      <w:pPr>
        <w:pStyle w:val="T-Listnumbers"/>
        <w:numPr>
          <w:ilvl w:val="0"/>
          <w:numId w:val="19"/>
        </w:numPr>
        <w:tabs>
          <w:tab w:val="clear" w:pos="360"/>
        </w:tabs>
        <w:spacing w:before="80" w:after="0"/>
        <w:ind w:left="357" w:hanging="357"/>
        <w:rPr>
          <w:rFonts w:ascii="Arial" w:hAnsi="Arial" w:cs="Arial"/>
          <w:color w:val="000000"/>
          <w:sz w:val="20"/>
        </w:rPr>
      </w:pPr>
      <w:r w:rsidRPr="007848A9">
        <w:rPr>
          <w:rFonts w:ascii="Arial" w:hAnsi="Arial" w:cs="Arial"/>
          <w:color w:val="000000"/>
          <w:sz w:val="20"/>
        </w:rPr>
        <w:t>If you feel threatened by dogs etc, ask politely if they can be moved.</w:t>
      </w:r>
    </w:p>
    <w:p w14:paraId="2A6E915B" w14:textId="77777777" w:rsidR="00D4515E" w:rsidRPr="00B2020B" w:rsidRDefault="00D4515E" w:rsidP="00D4515E">
      <w:pPr>
        <w:pStyle w:val="Heading1"/>
        <w:rPr>
          <w:rFonts w:cs="Arial"/>
          <w:color w:val="000000"/>
          <w:sz w:val="20"/>
          <w:u w:val="single"/>
        </w:rPr>
      </w:pPr>
      <w:r w:rsidRPr="00B2020B">
        <w:rPr>
          <w:rFonts w:cs="Arial"/>
          <w:color w:val="000000"/>
          <w:sz w:val="20"/>
          <w:u w:val="single"/>
        </w:rPr>
        <w:t>Aggression/violence/kidnap</w:t>
      </w:r>
      <w:r w:rsidR="00B2020B">
        <w:rPr>
          <w:rFonts w:cs="Arial"/>
          <w:color w:val="000000"/>
          <w:sz w:val="20"/>
          <w:u w:val="single"/>
        </w:rPr>
        <w:br/>
      </w:r>
    </w:p>
    <w:p w14:paraId="6ECB1D28" w14:textId="77777777" w:rsidR="00D4515E" w:rsidRPr="007848A9" w:rsidRDefault="00D4515E" w:rsidP="006A5DE9">
      <w:pPr>
        <w:pStyle w:val="BodyText"/>
        <w:spacing w:before="120"/>
        <w:rPr>
          <w:rFonts w:cs="Arial"/>
          <w:color w:val="000000"/>
          <w:sz w:val="20"/>
        </w:rPr>
      </w:pPr>
      <w:r w:rsidRPr="007848A9">
        <w:rPr>
          <w:rFonts w:cs="Arial"/>
          <w:sz w:val="20"/>
        </w:rPr>
        <w:t>This includes aggressive or inappropriate physical contact which may or may not result in pain and</w:t>
      </w:r>
      <w:r w:rsidR="00492F41" w:rsidRPr="007848A9">
        <w:rPr>
          <w:rFonts w:cs="Arial"/>
          <w:sz w:val="20"/>
        </w:rPr>
        <w:t xml:space="preserve"> </w:t>
      </w:r>
      <w:r w:rsidRPr="007848A9">
        <w:rPr>
          <w:rFonts w:cs="Arial"/>
          <w:sz w:val="20"/>
        </w:rPr>
        <w:t>/or injury or offence and other non-physical abuse including verbal, racial or sexual abuse, threatening behaviour, gesturing, swearing, shouting, insults, innuendo, intimidating behaviour causing fear or emotional upset.</w:t>
      </w:r>
      <w:r w:rsidR="006A5DE9">
        <w:rPr>
          <w:rFonts w:cs="Arial"/>
          <w:sz w:val="20"/>
        </w:rPr>
        <w:t xml:space="preserve">  You may like to consider </w:t>
      </w:r>
      <w:r w:rsidR="006A5DE9">
        <w:rPr>
          <w:rFonts w:cs="Arial"/>
          <w:color w:val="000000"/>
          <w:sz w:val="20"/>
        </w:rPr>
        <w:t xml:space="preserve">carrying </w:t>
      </w:r>
      <w:r w:rsidRPr="007848A9">
        <w:rPr>
          <w:rFonts w:cs="Arial"/>
          <w:color w:val="000000"/>
          <w:sz w:val="20"/>
        </w:rPr>
        <w:t>a personal alarm and ensure that you know how to use it</w:t>
      </w:r>
      <w:r w:rsidR="006A5DE9">
        <w:rPr>
          <w:rFonts w:cs="Arial"/>
          <w:color w:val="000000"/>
          <w:sz w:val="20"/>
        </w:rPr>
        <w:t xml:space="preserve">.   </w:t>
      </w:r>
    </w:p>
    <w:p w14:paraId="012A8437" w14:textId="77777777" w:rsidR="00D4515E" w:rsidRPr="00705402" w:rsidRDefault="00705402" w:rsidP="00D4515E">
      <w:pPr>
        <w:pStyle w:val="Heading2"/>
        <w:rPr>
          <w:rFonts w:cs="Arial"/>
          <w:color w:val="0000FF"/>
          <w:sz w:val="20"/>
        </w:rPr>
      </w:pPr>
      <w:r>
        <w:rPr>
          <w:rFonts w:cs="Arial"/>
          <w:color w:val="0000FF"/>
          <w:sz w:val="20"/>
        </w:rPr>
        <w:t>Other advice</w:t>
      </w:r>
    </w:p>
    <w:p w14:paraId="571EEF0C" w14:textId="77777777" w:rsidR="00D4515E" w:rsidRPr="007848A9" w:rsidRDefault="00B2020B" w:rsidP="00D4515E">
      <w:pPr>
        <w:spacing w:before="120"/>
        <w:rPr>
          <w:rFonts w:ascii="Arial" w:hAnsi="Arial" w:cs="Arial"/>
          <w:b/>
          <w:i/>
          <w:color w:val="000000"/>
          <w:sz w:val="20"/>
          <w:szCs w:val="20"/>
        </w:rPr>
      </w:pPr>
      <w:r>
        <w:rPr>
          <w:rFonts w:ascii="Arial" w:hAnsi="Arial" w:cs="Arial"/>
          <w:b/>
          <w:i/>
          <w:color w:val="000000"/>
          <w:sz w:val="20"/>
          <w:szCs w:val="20"/>
        </w:rPr>
        <w:br/>
      </w:r>
      <w:r w:rsidR="00D4515E" w:rsidRPr="007848A9">
        <w:rPr>
          <w:rFonts w:ascii="Arial" w:hAnsi="Arial" w:cs="Arial"/>
          <w:b/>
          <w:i/>
          <w:color w:val="000000"/>
          <w:sz w:val="20"/>
          <w:szCs w:val="20"/>
        </w:rPr>
        <w:t>If somebody starts to get angry:</w:t>
      </w:r>
    </w:p>
    <w:p w14:paraId="58C57A9F"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Try to remove an angry or upset customer from an audience or, if easier, remove the audience</w:t>
      </w:r>
      <w:r w:rsidR="006962D7">
        <w:rPr>
          <w:rFonts w:ascii="Arial" w:hAnsi="Arial" w:cs="Arial"/>
          <w:color w:val="000000"/>
          <w:sz w:val="20"/>
        </w:rPr>
        <w:t>.</w:t>
      </w:r>
    </w:p>
    <w:p w14:paraId="2AFE1435" w14:textId="77777777" w:rsidR="00D4515E" w:rsidRPr="007848A9" w:rsidRDefault="008E397C"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M</w:t>
      </w:r>
      <w:r w:rsidR="00D4515E" w:rsidRPr="007848A9">
        <w:rPr>
          <w:rFonts w:ascii="Arial" w:hAnsi="Arial" w:cs="Arial"/>
          <w:color w:val="000000"/>
          <w:sz w:val="20"/>
        </w:rPr>
        <w:t>ake reasonable efforts to control the situation</w:t>
      </w:r>
      <w:r w:rsidR="006962D7">
        <w:rPr>
          <w:rFonts w:ascii="Arial" w:hAnsi="Arial" w:cs="Arial"/>
          <w:color w:val="000000"/>
          <w:sz w:val="20"/>
        </w:rPr>
        <w:t>.</w:t>
      </w:r>
    </w:p>
    <w:p w14:paraId="705A050D"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Stay calm; try to stay relaxed; don’t become rooted to one spot; move about occasionally; try to look at something you are discussing rather than at the aggressor</w:t>
      </w:r>
      <w:r w:rsidR="006962D7">
        <w:rPr>
          <w:rFonts w:ascii="Arial" w:hAnsi="Arial" w:cs="Arial"/>
          <w:color w:val="000000"/>
          <w:sz w:val="20"/>
        </w:rPr>
        <w:t>.</w:t>
      </w:r>
    </w:p>
    <w:p w14:paraId="4880AEB8"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lastRenderedPageBreak/>
        <w:t>Listen carefully, even to abuse; agree where possible</w:t>
      </w:r>
      <w:r w:rsidR="006962D7">
        <w:rPr>
          <w:rFonts w:ascii="Arial" w:hAnsi="Arial" w:cs="Arial"/>
          <w:color w:val="000000"/>
          <w:sz w:val="20"/>
        </w:rPr>
        <w:t>.</w:t>
      </w:r>
    </w:p>
    <w:p w14:paraId="0BBBB15F"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Ask yourself if you are the best person to deal with the situation</w:t>
      </w:r>
      <w:r w:rsidR="006962D7">
        <w:rPr>
          <w:rFonts w:ascii="Arial" w:hAnsi="Arial" w:cs="Arial"/>
          <w:color w:val="000000"/>
          <w:sz w:val="20"/>
        </w:rPr>
        <w:t>.</w:t>
      </w:r>
    </w:p>
    <w:p w14:paraId="3A904BE6"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Offer an angry person a range of options from which to choose: in that way he or she will find it difficult to stay angry</w:t>
      </w:r>
      <w:r w:rsidR="006962D7">
        <w:rPr>
          <w:rFonts w:ascii="Arial" w:hAnsi="Arial" w:cs="Arial"/>
          <w:color w:val="000000"/>
          <w:sz w:val="20"/>
        </w:rPr>
        <w:t>.</w:t>
      </w:r>
    </w:p>
    <w:p w14:paraId="4CBC8DD8" w14:textId="77777777" w:rsidR="00D4515E" w:rsidRPr="007848A9" w:rsidRDefault="00D4515E" w:rsidP="00D4515E">
      <w:pPr>
        <w:pStyle w:val="T-Listnumbers"/>
        <w:numPr>
          <w:ilvl w:val="0"/>
          <w:numId w:val="15"/>
        </w:numPr>
        <w:spacing w:before="80" w:after="0"/>
        <w:ind w:left="357" w:hanging="357"/>
        <w:rPr>
          <w:rFonts w:ascii="Arial" w:hAnsi="Arial" w:cs="Arial"/>
          <w:color w:val="000000"/>
          <w:sz w:val="20"/>
        </w:rPr>
      </w:pPr>
      <w:r w:rsidRPr="007848A9">
        <w:rPr>
          <w:rFonts w:ascii="Arial" w:hAnsi="Arial" w:cs="Arial"/>
          <w:color w:val="000000"/>
          <w:sz w:val="20"/>
        </w:rPr>
        <w:t>If you are unable to control the situation it is better to retreat</w:t>
      </w:r>
      <w:r w:rsidR="006962D7">
        <w:rPr>
          <w:rFonts w:ascii="Arial" w:hAnsi="Arial" w:cs="Arial"/>
          <w:color w:val="000000"/>
          <w:sz w:val="20"/>
        </w:rPr>
        <w:t>.</w:t>
      </w:r>
    </w:p>
    <w:p w14:paraId="789A88C2" w14:textId="77777777" w:rsidR="00D4515E" w:rsidRPr="007848A9" w:rsidRDefault="00D4515E" w:rsidP="00D4515E">
      <w:pPr>
        <w:spacing w:before="120"/>
        <w:rPr>
          <w:rFonts w:ascii="Arial" w:hAnsi="Arial" w:cs="Arial"/>
          <w:color w:val="000000"/>
          <w:sz w:val="20"/>
          <w:szCs w:val="20"/>
        </w:rPr>
      </w:pPr>
      <w:r w:rsidRPr="007848A9">
        <w:rPr>
          <w:rFonts w:ascii="Arial" w:hAnsi="Arial" w:cs="Arial"/>
          <w:color w:val="000000"/>
          <w:sz w:val="20"/>
          <w:szCs w:val="20"/>
        </w:rPr>
        <w:t>After a violent</w:t>
      </w:r>
      <w:r w:rsidR="006962D7">
        <w:rPr>
          <w:rFonts w:ascii="Arial" w:hAnsi="Arial" w:cs="Arial"/>
          <w:color w:val="000000"/>
          <w:sz w:val="20"/>
          <w:szCs w:val="20"/>
        </w:rPr>
        <w:t>,</w:t>
      </w:r>
      <w:r w:rsidRPr="007848A9">
        <w:rPr>
          <w:rFonts w:ascii="Arial" w:hAnsi="Arial" w:cs="Arial"/>
          <w:color w:val="000000"/>
          <w:sz w:val="20"/>
          <w:szCs w:val="20"/>
        </w:rPr>
        <w:t xml:space="preserve"> or po</w:t>
      </w:r>
      <w:r w:rsidR="00650409" w:rsidRPr="007848A9">
        <w:rPr>
          <w:rFonts w:ascii="Arial" w:hAnsi="Arial" w:cs="Arial"/>
          <w:color w:val="000000"/>
          <w:sz w:val="20"/>
          <w:szCs w:val="20"/>
        </w:rPr>
        <w:t>tentially violent incident</w:t>
      </w:r>
      <w:r w:rsidR="006962D7">
        <w:rPr>
          <w:rFonts w:ascii="Arial" w:hAnsi="Arial" w:cs="Arial"/>
          <w:color w:val="000000"/>
          <w:sz w:val="20"/>
          <w:szCs w:val="20"/>
        </w:rPr>
        <w:t>,</w:t>
      </w:r>
      <w:r w:rsidRPr="007848A9">
        <w:rPr>
          <w:rFonts w:ascii="Arial" w:hAnsi="Arial" w:cs="Arial"/>
          <w:color w:val="000000"/>
          <w:sz w:val="20"/>
          <w:szCs w:val="20"/>
        </w:rPr>
        <w:t xml:space="preserve"> volunteers should meet with the</w:t>
      </w:r>
      <w:r w:rsidR="00650409" w:rsidRPr="007848A9">
        <w:rPr>
          <w:rFonts w:ascii="Arial" w:hAnsi="Arial" w:cs="Arial"/>
          <w:color w:val="000000"/>
          <w:sz w:val="20"/>
          <w:szCs w:val="20"/>
        </w:rPr>
        <w:t xml:space="preserve"> </w:t>
      </w:r>
      <w:r w:rsidR="00705402">
        <w:rPr>
          <w:rFonts w:ascii="Arial" w:hAnsi="Arial" w:cs="Arial"/>
          <w:color w:val="000000"/>
          <w:sz w:val="20"/>
          <w:szCs w:val="20"/>
        </w:rPr>
        <w:t>co-ordinator</w:t>
      </w:r>
      <w:r w:rsidRPr="007848A9">
        <w:rPr>
          <w:rFonts w:ascii="Arial" w:hAnsi="Arial" w:cs="Arial"/>
          <w:color w:val="000000"/>
          <w:sz w:val="20"/>
          <w:szCs w:val="20"/>
        </w:rPr>
        <w:t xml:space="preserve"> to review the incident and agree courses of action including any further support or counselling.  Any such review will be treated as a priority.</w:t>
      </w:r>
    </w:p>
    <w:p w14:paraId="5B7D6CE4" w14:textId="77777777" w:rsidR="00D4515E" w:rsidRDefault="00D4515E" w:rsidP="00D4515E">
      <w:pPr>
        <w:spacing w:before="120"/>
        <w:rPr>
          <w:rFonts w:ascii="Arial" w:hAnsi="Arial" w:cs="Arial"/>
          <w:color w:val="000000"/>
          <w:sz w:val="20"/>
          <w:szCs w:val="20"/>
        </w:rPr>
      </w:pPr>
      <w:r w:rsidRPr="007848A9">
        <w:rPr>
          <w:rFonts w:ascii="Arial" w:hAnsi="Arial" w:cs="Arial"/>
          <w:color w:val="000000"/>
          <w:sz w:val="20"/>
          <w:szCs w:val="20"/>
        </w:rPr>
        <w:t>A full written report of any incident or support will be compiled.  This will be kept in confidence</w:t>
      </w:r>
      <w:r w:rsidR="00650409" w:rsidRPr="007848A9">
        <w:rPr>
          <w:rFonts w:ascii="Arial" w:hAnsi="Arial" w:cs="Arial"/>
          <w:color w:val="000000"/>
          <w:sz w:val="20"/>
          <w:szCs w:val="20"/>
        </w:rPr>
        <w:t>.</w:t>
      </w:r>
    </w:p>
    <w:p w14:paraId="75C74EC0" w14:textId="77777777" w:rsidR="00D4515E" w:rsidRDefault="00D4515E" w:rsidP="00D4515E">
      <w:pPr>
        <w:pStyle w:val="Heading2"/>
        <w:rPr>
          <w:rFonts w:cs="Arial"/>
          <w:color w:val="000000"/>
          <w:sz w:val="20"/>
          <w:u w:val="single"/>
        </w:rPr>
      </w:pPr>
      <w:bookmarkStart w:id="7" w:name="Travbycar"/>
      <w:r w:rsidRPr="00B2020B">
        <w:rPr>
          <w:rFonts w:cs="Arial"/>
          <w:color w:val="000000"/>
          <w:sz w:val="20"/>
          <w:u w:val="single"/>
        </w:rPr>
        <w:t>Travelling by car</w:t>
      </w:r>
      <w:bookmarkEnd w:id="7"/>
    </w:p>
    <w:p w14:paraId="7A25197A" w14:textId="77777777" w:rsidR="00B2020B" w:rsidRPr="00B2020B" w:rsidRDefault="00B2020B" w:rsidP="00B2020B"/>
    <w:p w14:paraId="7C4F55BA" w14:textId="77777777" w:rsidR="00D4515E" w:rsidRPr="007848A9" w:rsidRDefault="00D4515E" w:rsidP="00D4515E">
      <w:pPr>
        <w:rPr>
          <w:rFonts w:ascii="Arial" w:hAnsi="Arial" w:cs="Arial"/>
          <w:color w:val="000000"/>
          <w:sz w:val="20"/>
          <w:szCs w:val="20"/>
        </w:rPr>
      </w:pPr>
      <w:r w:rsidRPr="007848A9">
        <w:rPr>
          <w:rFonts w:ascii="Arial" w:hAnsi="Arial" w:cs="Arial"/>
          <w:color w:val="000000"/>
          <w:sz w:val="20"/>
          <w:szCs w:val="20"/>
        </w:rPr>
        <w:t>This might include travelling long distances to unfamiliar areas, perhaps at night.</w:t>
      </w:r>
    </w:p>
    <w:p w14:paraId="0A98BCE1"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Plan your route and take appropriate maps</w:t>
      </w:r>
      <w:r w:rsidR="006962D7">
        <w:rPr>
          <w:rFonts w:ascii="Arial" w:hAnsi="Arial" w:cs="Arial"/>
          <w:color w:val="000000"/>
          <w:sz w:val="20"/>
        </w:rPr>
        <w:t>.</w:t>
      </w:r>
    </w:p>
    <w:p w14:paraId="2092C467"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Ensure that the vehicle is in good order and that you have sufficient fuel; take warm clothes in case of breakdown or bad weather</w:t>
      </w:r>
      <w:r w:rsidR="006962D7">
        <w:rPr>
          <w:rFonts w:ascii="Arial" w:hAnsi="Arial" w:cs="Arial"/>
          <w:color w:val="000000"/>
          <w:sz w:val="20"/>
        </w:rPr>
        <w:t>.</w:t>
      </w:r>
    </w:p>
    <w:p w14:paraId="398573E4"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Keep valu</w:t>
      </w:r>
      <w:r w:rsidR="00650409" w:rsidRPr="007848A9">
        <w:rPr>
          <w:rFonts w:ascii="Arial" w:hAnsi="Arial" w:cs="Arial"/>
          <w:color w:val="000000"/>
          <w:sz w:val="20"/>
        </w:rPr>
        <w:t>ables out of sight; female drivers</w:t>
      </w:r>
      <w:r w:rsidRPr="007848A9">
        <w:rPr>
          <w:rFonts w:ascii="Arial" w:hAnsi="Arial" w:cs="Arial"/>
          <w:color w:val="000000"/>
          <w:sz w:val="20"/>
        </w:rPr>
        <w:t xml:space="preserve"> should not leave obvious signs that the driver is female (handbags, coats etc) on the seats</w:t>
      </w:r>
      <w:r w:rsidR="006962D7">
        <w:rPr>
          <w:rFonts w:ascii="Arial" w:hAnsi="Arial" w:cs="Arial"/>
          <w:color w:val="000000"/>
          <w:sz w:val="20"/>
        </w:rPr>
        <w:t>.</w:t>
      </w:r>
    </w:p>
    <w:p w14:paraId="4FBBCED0" w14:textId="77777777" w:rsidR="00650409" w:rsidRPr="007848A9" w:rsidRDefault="00D4515E" w:rsidP="00650409">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Park in well-lit areas, if possible with the car facing in the direction of exit; when returning to the vehicle, check the back seat</w:t>
      </w:r>
      <w:r w:rsidR="006962D7">
        <w:rPr>
          <w:rFonts w:ascii="Arial" w:hAnsi="Arial" w:cs="Arial"/>
          <w:color w:val="000000"/>
          <w:sz w:val="20"/>
        </w:rPr>
        <w:t>.</w:t>
      </w:r>
    </w:p>
    <w:p w14:paraId="72F9EB5C" w14:textId="77777777" w:rsidR="00650409" w:rsidRPr="007848A9" w:rsidRDefault="00650409" w:rsidP="00650409">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Be aware of safe parking areas, particularly after dark.</w:t>
      </w:r>
    </w:p>
    <w:p w14:paraId="78C7148A" w14:textId="77777777" w:rsidR="00D057DB" w:rsidRPr="007848A9" w:rsidRDefault="00D057DB"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Carry a mobile phone for emergency use</w:t>
      </w:r>
      <w:r w:rsidR="00C22C5E" w:rsidRPr="007848A9">
        <w:rPr>
          <w:rFonts w:ascii="Arial" w:hAnsi="Arial" w:cs="Arial"/>
          <w:color w:val="000000"/>
          <w:sz w:val="20"/>
        </w:rPr>
        <w:t xml:space="preserve"> (see also Mobile Phone policy)</w:t>
      </w:r>
      <w:r w:rsidR="006962D7">
        <w:rPr>
          <w:rFonts w:ascii="Arial" w:hAnsi="Arial" w:cs="Arial"/>
          <w:color w:val="000000"/>
          <w:sz w:val="20"/>
        </w:rPr>
        <w:t>.</w:t>
      </w:r>
    </w:p>
    <w:p w14:paraId="086BF689"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Do not pick up hitchhikers</w:t>
      </w:r>
      <w:r w:rsidR="006962D7">
        <w:rPr>
          <w:rFonts w:ascii="Arial" w:hAnsi="Arial" w:cs="Arial"/>
          <w:color w:val="000000"/>
          <w:sz w:val="20"/>
        </w:rPr>
        <w:t>.</w:t>
      </w:r>
    </w:p>
    <w:p w14:paraId="30DD97BF"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Carry a torch at night</w:t>
      </w:r>
      <w:r w:rsidR="006962D7">
        <w:rPr>
          <w:rFonts w:ascii="Arial" w:hAnsi="Arial" w:cs="Arial"/>
          <w:color w:val="000000"/>
          <w:sz w:val="20"/>
        </w:rPr>
        <w:t>.</w:t>
      </w:r>
    </w:p>
    <w:p w14:paraId="40135A25"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If you see an incident, do not stop unless it is safe to do so; it may be safer to drive on and summon help</w:t>
      </w:r>
      <w:r w:rsidR="006962D7">
        <w:rPr>
          <w:rFonts w:ascii="Arial" w:hAnsi="Arial" w:cs="Arial"/>
          <w:color w:val="000000"/>
          <w:sz w:val="20"/>
        </w:rPr>
        <w:t>.</w:t>
      </w:r>
    </w:p>
    <w:p w14:paraId="41761C87" w14:textId="77777777" w:rsidR="00D4515E" w:rsidRPr="007848A9" w:rsidRDefault="00D4515E" w:rsidP="00D4515E">
      <w:pPr>
        <w:pStyle w:val="T-Listnumbers"/>
        <w:numPr>
          <w:ilvl w:val="0"/>
          <w:numId w:val="16"/>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If you are forced to stop, keep your engine running and lock the windows and doors; leave sufficient space in front of the vehicle to be able to pull out and drive away; drive off if you feel threatened.</w:t>
      </w:r>
    </w:p>
    <w:p w14:paraId="6B312DC6" w14:textId="77777777" w:rsidR="00D4515E" w:rsidRDefault="00D4515E" w:rsidP="005908B2">
      <w:pPr>
        <w:pStyle w:val="Heading1"/>
        <w:rPr>
          <w:rFonts w:cs="Arial"/>
          <w:color w:val="000000"/>
          <w:sz w:val="20"/>
          <w:u w:val="single"/>
        </w:rPr>
      </w:pPr>
      <w:bookmarkStart w:id="8" w:name="RoadRage"/>
      <w:r w:rsidRPr="00B2020B">
        <w:rPr>
          <w:rFonts w:cs="Arial"/>
          <w:color w:val="000000"/>
          <w:sz w:val="20"/>
          <w:u w:val="single"/>
        </w:rPr>
        <w:t xml:space="preserve">Road </w:t>
      </w:r>
      <w:r w:rsidR="008A44F9" w:rsidRPr="00B2020B">
        <w:rPr>
          <w:rFonts w:cs="Arial"/>
          <w:color w:val="000000"/>
          <w:sz w:val="20"/>
          <w:u w:val="single"/>
        </w:rPr>
        <w:t>r</w:t>
      </w:r>
      <w:r w:rsidRPr="00B2020B">
        <w:rPr>
          <w:rFonts w:cs="Arial"/>
          <w:color w:val="000000"/>
          <w:sz w:val="20"/>
          <w:u w:val="single"/>
        </w:rPr>
        <w:t>age</w:t>
      </w:r>
    </w:p>
    <w:p w14:paraId="58B5F0C0" w14:textId="77777777" w:rsidR="00B2020B" w:rsidRPr="00B2020B" w:rsidRDefault="00B2020B" w:rsidP="00B2020B"/>
    <w:bookmarkEnd w:id="8"/>
    <w:p w14:paraId="56E1DE46" w14:textId="77777777" w:rsidR="00D4515E" w:rsidRPr="007848A9" w:rsidRDefault="00D4515E" w:rsidP="00650409">
      <w:pPr>
        <w:pStyle w:val="BodyText"/>
        <w:spacing w:before="120"/>
        <w:rPr>
          <w:rFonts w:cs="Arial"/>
          <w:sz w:val="20"/>
        </w:rPr>
      </w:pPr>
      <w:r w:rsidRPr="007848A9">
        <w:rPr>
          <w:rFonts w:cs="Arial"/>
          <w:sz w:val="20"/>
        </w:rPr>
        <w:t>If at any time you are confronted by this situation, it is important that you do nothing to fuel it further.</w:t>
      </w:r>
      <w:r w:rsidR="00650409" w:rsidRPr="007848A9">
        <w:rPr>
          <w:rFonts w:cs="Arial"/>
          <w:sz w:val="20"/>
        </w:rPr>
        <w:t xml:space="preserve"> </w:t>
      </w:r>
      <w:r w:rsidRPr="007848A9">
        <w:rPr>
          <w:rFonts w:cs="Arial"/>
          <w:color w:val="000000"/>
          <w:sz w:val="20"/>
        </w:rPr>
        <w:t>Do not stop to confront the third party</w:t>
      </w:r>
      <w:r w:rsidR="008A44F9" w:rsidRPr="007848A9">
        <w:rPr>
          <w:rFonts w:cs="Arial"/>
          <w:color w:val="000000"/>
          <w:sz w:val="20"/>
        </w:rPr>
        <w:t>.  I</w:t>
      </w:r>
      <w:r w:rsidRPr="007848A9">
        <w:rPr>
          <w:rFonts w:cs="Arial"/>
          <w:color w:val="000000"/>
          <w:sz w:val="20"/>
        </w:rPr>
        <w:t xml:space="preserve">f a car pulls in front of you and you are approached, stay in </w:t>
      </w:r>
      <w:r w:rsidR="00D057DB" w:rsidRPr="007848A9">
        <w:rPr>
          <w:rFonts w:cs="Arial"/>
          <w:color w:val="000000"/>
          <w:sz w:val="20"/>
        </w:rPr>
        <w:t>your vehicle</w:t>
      </w:r>
      <w:r w:rsidRPr="007848A9">
        <w:rPr>
          <w:rFonts w:cs="Arial"/>
          <w:color w:val="000000"/>
          <w:sz w:val="20"/>
        </w:rPr>
        <w:t xml:space="preserve"> with the doors locked and windows closed; keep the engine running and drive away as soon as possible</w:t>
      </w:r>
      <w:r w:rsidR="008A44F9" w:rsidRPr="007848A9">
        <w:rPr>
          <w:rFonts w:cs="Arial"/>
          <w:color w:val="000000"/>
          <w:sz w:val="20"/>
        </w:rPr>
        <w:t>.  I</w:t>
      </w:r>
      <w:r w:rsidRPr="007848A9">
        <w:rPr>
          <w:rFonts w:cs="Arial"/>
          <w:color w:val="000000"/>
          <w:sz w:val="20"/>
        </w:rPr>
        <w:t>f you cannot get away make as much noise and fuss as you can; sound the horn, flash lights etc to gain others’ attention.</w:t>
      </w:r>
    </w:p>
    <w:p w14:paraId="32190C2E" w14:textId="77777777" w:rsidR="00D4515E" w:rsidRPr="007848A9" w:rsidRDefault="00D4515E" w:rsidP="00D4515E">
      <w:pPr>
        <w:pStyle w:val="T-Listnumbers"/>
        <w:numPr>
          <w:ilvl w:val="0"/>
          <w:numId w:val="0"/>
        </w:numPr>
        <w:spacing w:before="120" w:after="0"/>
        <w:rPr>
          <w:rFonts w:ascii="Arial" w:hAnsi="Arial" w:cs="Arial"/>
          <w:color w:val="000000"/>
          <w:sz w:val="20"/>
        </w:rPr>
      </w:pPr>
      <w:r w:rsidRPr="007848A9">
        <w:rPr>
          <w:rFonts w:ascii="Arial" w:hAnsi="Arial" w:cs="Arial"/>
          <w:color w:val="000000"/>
          <w:sz w:val="20"/>
        </w:rPr>
        <w:t>If you think you are being followed or feel threatened, raise the alarm by using hazard</w:t>
      </w:r>
      <w:r w:rsidR="00D057DB" w:rsidRPr="007848A9">
        <w:rPr>
          <w:rFonts w:ascii="Arial" w:hAnsi="Arial" w:cs="Arial"/>
          <w:color w:val="000000"/>
          <w:sz w:val="20"/>
        </w:rPr>
        <w:t xml:space="preserve"> light</w:t>
      </w:r>
      <w:r w:rsidRPr="007848A9">
        <w:rPr>
          <w:rFonts w:ascii="Arial" w:hAnsi="Arial" w:cs="Arial"/>
          <w:color w:val="000000"/>
          <w:sz w:val="20"/>
        </w:rPr>
        <w:t xml:space="preserve">s and horn; </w:t>
      </w:r>
      <w:r w:rsidR="00D057DB" w:rsidRPr="007848A9">
        <w:rPr>
          <w:rFonts w:ascii="Arial" w:hAnsi="Arial" w:cs="Arial"/>
          <w:color w:val="000000"/>
          <w:sz w:val="20"/>
        </w:rPr>
        <w:t xml:space="preserve">if possible, </w:t>
      </w:r>
      <w:r w:rsidRPr="007848A9">
        <w:rPr>
          <w:rFonts w:ascii="Arial" w:hAnsi="Arial" w:cs="Arial"/>
          <w:color w:val="000000"/>
          <w:sz w:val="20"/>
        </w:rPr>
        <w:t>drive on until you reach a busy area - eg a 24 hour garage</w:t>
      </w:r>
      <w:r w:rsidR="006962D7">
        <w:rPr>
          <w:rFonts w:ascii="Arial" w:hAnsi="Arial" w:cs="Arial"/>
          <w:color w:val="000000"/>
          <w:sz w:val="20"/>
        </w:rPr>
        <w:t>.</w:t>
      </w:r>
    </w:p>
    <w:p w14:paraId="05F51802" w14:textId="77777777" w:rsidR="00D4515E" w:rsidRPr="007848A9" w:rsidRDefault="00D4515E" w:rsidP="00D4515E">
      <w:pPr>
        <w:pStyle w:val="T-Listnumbers"/>
        <w:numPr>
          <w:ilvl w:val="0"/>
          <w:numId w:val="0"/>
        </w:numPr>
        <w:spacing w:before="120" w:after="0"/>
        <w:rPr>
          <w:rFonts w:ascii="Arial" w:hAnsi="Arial" w:cs="Arial"/>
          <w:color w:val="000000"/>
          <w:sz w:val="20"/>
        </w:rPr>
      </w:pPr>
      <w:r w:rsidRPr="007848A9">
        <w:rPr>
          <w:rFonts w:ascii="Arial" w:hAnsi="Arial" w:cs="Arial"/>
          <w:color w:val="000000"/>
          <w:sz w:val="20"/>
        </w:rPr>
        <w:t>If you are stationary and have a mobile phone, ring the emergency services.</w:t>
      </w:r>
    </w:p>
    <w:p w14:paraId="26A6A94B" w14:textId="77777777" w:rsidR="00D4515E" w:rsidRDefault="00D4515E" w:rsidP="005908B2">
      <w:pPr>
        <w:pStyle w:val="Heading1"/>
        <w:rPr>
          <w:rFonts w:cs="Arial"/>
          <w:color w:val="000000"/>
          <w:sz w:val="20"/>
          <w:u w:val="single"/>
        </w:rPr>
      </w:pPr>
      <w:bookmarkStart w:id="9" w:name="Motorwaybreakdown"/>
      <w:r w:rsidRPr="00B2020B">
        <w:rPr>
          <w:rFonts w:cs="Arial"/>
          <w:color w:val="000000"/>
          <w:sz w:val="20"/>
          <w:u w:val="single"/>
        </w:rPr>
        <w:t>If you break down on a motorway or dual carriageway</w:t>
      </w:r>
    </w:p>
    <w:p w14:paraId="62B96E4C" w14:textId="77777777" w:rsidR="00B2020B" w:rsidRPr="00B2020B" w:rsidRDefault="00B2020B" w:rsidP="00B2020B"/>
    <w:bookmarkEnd w:id="9"/>
    <w:p w14:paraId="7EC94175"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Park as near as possible to an emergency phone</w:t>
      </w:r>
      <w:r w:rsidR="006962D7">
        <w:rPr>
          <w:rFonts w:ascii="Arial" w:hAnsi="Arial" w:cs="Arial"/>
          <w:color w:val="000000"/>
          <w:sz w:val="20"/>
        </w:rPr>
        <w:t>.</w:t>
      </w:r>
    </w:p>
    <w:p w14:paraId="09E11C45"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 xml:space="preserve">If you </w:t>
      </w:r>
      <w:r w:rsidR="006962D7">
        <w:rPr>
          <w:rFonts w:ascii="Arial" w:hAnsi="Arial" w:cs="Arial"/>
          <w:color w:val="000000"/>
          <w:sz w:val="20"/>
        </w:rPr>
        <w:t xml:space="preserve">need </w:t>
      </w:r>
      <w:r w:rsidRPr="007848A9">
        <w:rPr>
          <w:rFonts w:ascii="Arial" w:hAnsi="Arial" w:cs="Arial"/>
          <w:color w:val="000000"/>
          <w:sz w:val="20"/>
        </w:rPr>
        <w:t>to walk</w:t>
      </w:r>
      <w:r w:rsidR="00D057DB" w:rsidRPr="007848A9">
        <w:rPr>
          <w:rFonts w:ascii="Arial" w:hAnsi="Arial" w:cs="Arial"/>
          <w:color w:val="000000"/>
          <w:sz w:val="20"/>
        </w:rPr>
        <w:t>,</w:t>
      </w:r>
      <w:r w:rsidRPr="007848A9">
        <w:rPr>
          <w:rFonts w:ascii="Arial" w:hAnsi="Arial" w:cs="Arial"/>
          <w:color w:val="000000"/>
          <w:sz w:val="20"/>
        </w:rPr>
        <w:t xml:space="preserve"> wear high visibility clothing</w:t>
      </w:r>
      <w:r w:rsidR="00D057DB" w:rsidRPr="007848A9">
        <w:rPr>
          <w:rFonts w:ascii="Arial" w:hAnsi="Arial" w:cs="Arial"/>
          <w:color w:val="000000"/>
          <w:sz w:val="20"/>
        </w:rPr>
        <w:t xml:space="preserve"> if possible</w:t>
      </w:r>
      <w:r w:rsidR="006962D7">
        <w:rPr>
          <w:rFonts w:ascii="Arial" w:hAnsi="Arial" w:cs="Arial"/>
          <w:color w:val="000000"/>
          <w:sz w:val="20"/>
        </w:rPr>
        <w:t>.</w:t>
      </w:r>
    </w:p>
    <w:p w14:paraId="1C0632CC"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Leave your car by the passenger door</w:t>
      </w:r>
      <w:r w:rsidR="006962D7">
        <w:rPr>
          <w:rFonts w:ascii="Arial" w:hAnsi="Arial" w:cs="Arial"/>
          <w:color w:val="000000"/>
          <w:sz w:val="20"/>
        </w:rPr>
        <w:t>.</w:t>
      </w:r>
    </w:p>
    <w:p w14:paraId="34D78AA3"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When making an emergency call, face oncoming traffic, so you can see if another vehicle is approaching</w:t>
      </w:r>
      <w:r w:rsidR="006962D7">
        <w:rPr>
          <w:rFonts w:ascii="Arial" w:hAnsi="Arial" w:cs="Arial"/>
          <w:color w:val="000000"/>
          <w:sz w:val="20"/>
        </w:rPr>
        <w:t>.</w:t>
      </w:r>
    </w:p>
    <w:p w14:paraId="4BEE507A"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Tell the operator if you are a lone female</w:t>
      </w:r>
      <w:r w:rsidR="006962D7">
        <w:rPr>
          <w:rFonts w:ascii="Arial" w:hAnsi="Arial" w:cs="Arial"/>
          <w:color w:val="000000"/>
          <w:sz w:val="20"/>
        </w:rPr>
        <w:t>.</w:t>
      </w:r>
    </w:p>
    <w:p w14:paraId="10923A2E"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Never cross the carriageway</w:t>
      </w:r>
      <w:r w:rsidR="006962D7">
        <w:rPr>
          <w:rFonts w:ascii="Arial" w:hAnsi="Arial" w:cs="Arial"/>
          <w:color w:val="000000"/>
          <w:sz w:val="20"/>
        </w:rPr>
        <w:t>.</w:t>
      </w:r>
    </w:p>
    <w:p w14:paraId="54CEB2BA"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lastRenderedPageBreak/>
        <w:t>Wait behind the barrier, beside your vehicle if this is safe</w:t>
      </w:r>
      <w:r w:rsidR="006962D7">
        <w:rPr>
          <w:rFonts w:ascii="Arial" w:hAnsi="Arial" w:cs="Arial"/>
          <w:color w:val="000000"/>
          <w:sz w:val="20"/>
        </w:rPr>
        <w:t>.</w:t>
      </w:r>
    </w:p>
    <w:p w14:paraId="18AB765E"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Ask for ID from uniformed persons to ensure they are bona fide.</w:t>
      </w:r>
    </w:p>
    <w:p w14:paraId="04E8C41A" w14:textId="77777777" w:rsidR="00D4515E" w:rsidRPr="00B2020B" w:rsidRDefault="00D4515E" w:rsidP="005908B2">
      <w:pPr>
        <w:pStyle w:val="Heading1"/>
        <w:rPr>
          <w:rFonts w:cs="Arial"/>
          <w:color w:val="000000"/>
          <w:sz w:val="20"/>
          <w:u w:val="single"/>
        </w:rPr>
      </w:pPr>
      <w:bookmarkStart w:id="10" w:name="Dogattack"/>
      <w:r w:rsidRPr="00B2020B">
        <w:rPr>
          <w:rFonts w:cs="Arial"/>
          <w:color w:val="000000"/>
          <w:sz w:val="20"/>
          <w:u w:val="single"/>
        </w:rPr>
        <w:t>Dog attack</w:t>
      </w:r>
      <w:r w:rsidR="00B2020B">
        <w:rPr>
          <w:rFonts w:cs="Arial"/>
          <w:color w:val="000000"/>
          <w:sz w:val="20"/>
          <w:u w:val="single"/>
        </w:rPr>
        <w:br/>
      </w:r>
    </w:p>
    <w:bookmarkEnd w:id="10"/>
    <w:p w14:paraId="70B7C5A6" w14:textId="77777777" w:rsidR="00D4515E" w:rsidRPr="007848A9"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Do not enter premises where an unfamiliar dog is loose</w:t>
      </w:r>
      <w:r w:rsidR="006962D7">
        <w:rPr>
          <w:rFonts w:ascii="Arial" w:hAnsi="Arial" w:cs="Arial"/>
          <w:color w:val="000000"/>
          <w:sz w:val="20"/>
        </w:rPr>
        <w:t>.</w:t>
      </w:r>
    </w:p>
    <w:p w14:paraId="552677F3" w14:textId="77777777" w:rsidR="00D4515E" w:rsidRDefault="00D4515E" w:rsidP="00D4515E">
      <w:pPr>
        <w:pStyle w:val="T-Listnumbers"/>
        <w:numPr>
          <w:ilvl w:val="0"/>
          <w:numId w:val="17"/>
        </w:numPr>
        <w:tabs>
          <w:tab w:val="clear" w:pos="720"/>
        </w:tabs>
        <w:spacing w:before="80" w:after="0"/>
        <w:ind w:left="360" w:hanging="357"/>
        <w:rPr>
          <w:rFonts w:ascii="Arial" w:hAnsi="Arial" w:cs="Arial"/>
          <w:color w:val="000000"/>
          <w:sz w:val="20"/>
        </w:rPr>
      </w:pPr>
      <w:r w:rsidRPr="007848A9">
        <w:rPr>
          <w:rFonts w:ascii="Arial" w:hAnsi="Arial" w:cs="Arial"/>
          <w:color w:val="000000"/>
          <w:sz w:val="20"/>
        </w:rPr>
        <w:t>If, when talking to a customer, their dog causes you to feel uncomfortable, politely ask them to remove it.</w:t>
      </w:r>
    </w:p>
    <w:p w14:paraId="3FD48EDA" w14:textId="77777777" w:rsidR="00B5764F" w:rsidRDefault="00B5764F" w:rsidP="00D4515E">
      <w:pPr>
        <w:pStyle w:val="T-Listnumbers"/>
        <w:numPr>
          <w:ilvl w:val="0"/>
          <w:numId w:val="17"/>
        </w:numPr>
        <w:tabs>
          <w:tab w:val="clear" w:pos="720"/>
        </w:tabs>
        <w:spacing w:before="80" w:after="0"/>
        <w:ind w:left="360" w:hanging="357"/>
        <w:rPr>
          <w:rFonts w:ascii="Arial" w:hAnsi="Arial" w:cs="Arial"/>
          <w:color w:val="000000"/>
          <w:sz w:val="20"/>
        </w:rPr>
      </w:pPr>
      <w:r>
        <w:rPr>
          <w:rFonts w:ascii="Arial" w:hAnsi="Arial" w:cs="Arial"/>
          <w:color w:val="000000"/>
          <w:sz w:val="20"/>
        </w:rPr>
        <w:t>If you are worried about a dog/animal at a client</w:t>
      </w:r>
      <w:r w:rsidR="006962D7">
        <w:rPr>
          <w:rFonts w:ascii="Arial" w:hAnsi="Arial" w:cs="Arial"/>
          <w:color w:val="000000"/>
          <w:sz w:val="20"/>
        </w:rPr>
        <w:t>’</w:t>
      </w:r>
      <w:r>
        <w:rPr>
          <w:rFonts w:ascii="Arial" w:hAnsi="Arial" w:cs="Arial"/>
          <w:color w:val="000000"/>
          <w:sz w:val="20"/>
        </w:rPr>
        <w:t>s home, report this to the co-ordinator, and no more bookings will be taken until the client has agreed to negate the threat.</w:t>
      </w:r>
    </w:p>
    <w:p w14:paraId="58791869" w14:textId="77777777" w:rsidR="0002689E" w:rsidRPr="00B2020B" w:rsidRDefault="0002689E" w:rsidP="0002689E">
      <w:pPr>
        <w:pStyle w:val="Heading1"/>
        <w:rPr>
          <w:rFonts w:cs="Arial"/>
          <w:color w:val="000000"/>
          <w:sz w:val="20"/>
          <w:u w:val="single"/>
        </w:rPr>
      </w:pPr>
      <w:bookmarkStart w:id="11" w:name="Isolated"/>
      <w:r w:rsidRPr="00B2020B">
        <w:rPr>
          <w:rFonts w:cs="Arial"/>
          <w:color w:val="000000"/>
          <w:sz w:val="20"/>
          <w:u w:val="single"/>
        </w:rPr>
        <w:t>Travelling in isolated areas / late at night</w:t>
      </w:r>
      <w:bookmarkEnd w:id="11"/>
      <w:r w:rsidR="00B2020B">
        <w:rPr>
          <w:rFonts w:cs="Arial"/>
          <w:color w:val="000000"/>
          <w:sz w:val="20"/>
          <w:u w:val="single"/>
        </w:rPr>
        <w:br/>
      </w:r>
    </w:p>
    <w:p w14:paraId="38AA5E78" w14:textId="77777777" w:rsidR="0002689E" w:rsidRPr="007848A9" w:rsidRDefault="0002689E" w:rsidP="00B53BF9">
      <w:pPr>
        <w:pStyle w:val="BodyTextIndent"/>
        <w:spacing w:before="120"/>
        <w:ind w:left="0"/>
        <w:rPr>
          <w:rFonts w:ascii="Arial" w:hAnsi="Arial" w:cs="Arial"/>
          <w:sz w:val="20"/>
        </w:rPr>
      </w:pPr>
      <w:r w:rsidRPr="007848A9">
        <w:rPr>
          <w:rFonts w:ascii="Arial" w:hAnsi="Arial" w:cs="Arial"/>
          <w:sz w:val="20"/>
        </w:rPr>
        <w:t>Wh</w:t>
      </w:r>
      <w:r w:rsidR="00705402">
        <w:rPr>
          <w:rFonts w:ascii="Arial" w:hAnsi="Arial" w:cs="Arial"/>
          <w:sz w:val="20"/>
        </w:rPr>
        <w:t>erever possible arrange trips</w:t>
      </w:r>
      <w:r w:rsidRPr="007848A9">
        <w:rPr>
          <w:rFonts w:ascii="Arial" w:hAnsi="Arial" w:cs="Arial"/>
          <w:sz w:val="20"/>
        </w:rPr>
        <w:t xml:space="preserve"> so that they are completed during daylight hours, </w:t>
      </w:r>
      <w:r w:rsidR="00B53BF9" w:rsidRPr="007848A9">
        <w:rPr>
          <w:rFonts w:ascii="Arial" w:hAnsi="Arial" w:cs="Arial"/>
          <w:sz w:val="20"/>
        </w:rPr>
        <w:t>i</w:t>
      </w:r>
      <w:r w:rsidRPr="007848A9">
        <w:rPr>
          <w:rFonts w:ascii="Arial" w:hAnsi="Arial" w:cs="Arial"/>
          <w:sz w:val="20"/>
        </w:rPr>
        <w:t xml:space="preserve">f you </w:t>
      </w:r>
      <w:r w:rsidR="00705402">
        <w:rPr>
          <w:rFonts w:ascii="Arial" w:hAnsi="Arial" w:cs="Arial"/>
          <w:sz w:val="20"/>
        </w:rPr>
        <w:t>have to go to an evening appointment</w:t>
      </w:r>
      <w:r w:rsidRPr="007848A9">
        <w:rPr>
          <w:rFonts w:ascii="Arial" w:hAnsi="Arial" w:cs="Arial"/>
          <w:sz w:val="20"/>
        </w:rPr>
        <w:t>, be aware of safe parking areas, particularly after dark.</w:t>
      </w:r>
    </w:p>
    <w:p w14:paraId="7AF6F1C4" w14:textId="77777777" w:rsidR="0002689E" w:rsidRPr="00B2020B" w:rsidRDefault="0002689E" w:rsidP="0002689E">
      <w:pPr>
        <w:pStyle w:val="BodyText2"/>
        <w:keepNext/>
        <w:spacing w:before="240"/>
        <w:outlineLvl w:val="1"/>
        <w:rPr>
          <w:b/>
          <w:sz w:val="20"/>
          <w:u w:val="single"/>
        </w:rPr>
      </w:pPr>
      <w:r w:rsidRPr="00B2020B">
        <w:rPr>
          <w:b/>
          <w:sz w:val="20"/>
          <w:u w:val="single"/>
        </w:rPr>
        <w:t>Procedure for alerting to personal danger</w:t>
      </w:r>
      <w:r w:rsidR="00B2020B">
        <w:rPr>
          <w:b/>
          <w:sz w:val="20"/>
          <w:u w:val="single"/>
        </w:rPr>
        <w:br/>
      </w:r>
    </w:p>
    <w:p w14:paraId="6EA5D3AD" w14:textId="77777777" w:rsidR="0002689E" w:rsidRPr="007848A9" w:rsidRDefault="0002689E" w:rsidP="0002689E">
      <w:pPr>
        <w:pStyle w:val="BodyTextIndent"/>
        <w:spacing w:before="120"/>
        <w:ind w:left="0"/>
        <w:rPr>
          <w:rFonts w:ascii="Arial" w:hAnsi="Arial" w:cs="Arial"/>
          <w:sz w:val="20"/>
        </w:rPr>
      </w:pPr>
      <w:r w:rsidRPr="007848A9">
        <w:rPr>
          <w:rFonts w:ascii="Arial" w:hAnsi="Arial" w:cs="Arial"/>
          <w:sz w:val="20"/>
        </w:rPr>
        <w:t>If volunteers find themselves in danger and unable to speak freely, they should emphasise to the antagonist that the</w:t>
      </w:r>
      <w:r w:rsidR="00705402">
        <w:rPr>
          <w:rFonts w:ascii="Arial" w:hAnsi="Arial" w:cs="Arial"/>
          <w:sz w:val="20"/>
        </w:rPr>
        <w:t xml:space="preserve">y are expected to call the </w:t>
      </w:r>
      <w:r w:rsidRPr="007848A9">
        <w:rPr>
          <w:rFonts w:ascii="Arial" w:hAnsi="Arial" w:cs="Arial"/>
          <w:sz w:val="20"/>
        </w:rPr>
        <w:t>co-ordinator at a pre-determined time, and that if they don’t, the alarm will be raised.</w:t>
      </w:r>
    </w:p>
    <w:p w14:paraId="6AB68E34" w14:textId="77777777" w:rsidR="0002689E" w:rsidRPr="007848A9" w:rsidRDefault="0002689E" w:rsidP="0002689E">
      <w:pPr>
        <w:pStyle w:val="BodyTextIndent"/>
        <w:spacing w:before="120"/>
        <w:ind w:left="0"/>
        <w:rPr>
          <w:rFonts w:ascii="Arial" w:hAnsi="Arial" w:cs="Arial"/>
          <w:sz w:val="20"/>
        </w:rPr>
      </w:pPr>
      <w:r w:rsidRPr="007848A9">
        <w:rPr>
          <w:rFonts w:ascii="Arial" w:hAnsi="Arial" w:cs="Arial"/>
          <w:sz w:val="20"/>
        </w:rPr>
        <w:t>On telephoning, the volunteer should say</w:t>
      </w:r>
      <w:r w:rsidR="006962D7">
        <w:rPr>
          <w:rFonts w:ascii="Arial" w:hAnsi="Arial" w:cs="Arial"/>
          <w:sz w:val="20"/>
        </w:rPr>
        <w:t>:</w:t>
      </w:r>
    </w:p>
    <w:p w14:paraId="787A528E" w14:textId="77777777" w:rsidR="0002689E" w:rsidRPr="007848A9" w:rsidRDefault="0002689E" w:rsidP="0002689E">
      <w:pPr>
        <w:pStyle w:val="BodyTextIndent"/>
        <w:spacing w:before="120"/>
        <w:ind w:left="0"/>
        <w:rPr>
          <w:rFonts w:ascii="Arial" w:hAnsi="Arial" w:cs="Arial"/>
          <w:sz w:val="20"/>
          <w:u w:val="single"/>
        </w:rPr>
      </w:pPr>
      <w:r w:rsidRPr="007848A9">
        <w:rPr>
          <w:rFonts w:ascii="Arial" w:hAnsi="Arial" w:cs="Arial"/>
          <w:color w:val="FF0000"/>
          <w:sz w:val="20"/>
          <w:u w:val="single"/>
        </w:rPr>
        <w:t xml:space="preserve"> </w:t>
      </w:r>
      <w:r w:rsidRPr="007848A9">
        <w:rPr>
          <w:rFonts w:ascii="Arial" w:hAnsi="Arial" w:cs="Arial"/>
          <w:sz w:val="20"/>
          <w:u w:val="single"/>
        </w:rPr>
        <w:t>“Hello, this is ………, may I speak to ………….?”</w:t>
      </w:r>
    </w:p>
    <w:p w14:paraId="07BE007C" w14:textId="77777777" w:rsidR="0002689E" w:rsidRPr="007848A9" w:rsidRDefault="00B2020B" w:rsidP="0002689E">
      <w:pPr>
        <w:pStyle w:val="BodyTextIndent"/>
        <w:spacing w:before="120"/>
        <w:ind w:left="0"/>
        <w:rPr>
          <w:rFonts w:ascii="Arial" w:hAnsi="Arial" w:cs="Arial"/>
          <w:b/>
          <w:sz w:val="20"/>
        </w:rPr>
      </w:pPr>
      <w:r>
        <w:rPr>
          <w:rFonts w:ascii="Arial" w:hAnsi="Arial" w:cs="Arial"/>
          <w:sz w:val="20"/>
        </w:rPr>
        <w:br/>
      </w:r>
      <w:r w:rsidR="0002689E" w:rsidRPr="007848A9">
        <w:rPr>
          <w:rFonts w:ascii="Arial" w:hAnsi="Arial" w:cs="Arial"/>
          <w:sz w:val="20"/>
        </w:rPr>
        <w:t xml:space="preserve">And then </w:t>
      </w:r>
      <w:r w:rsidR="0002689E" w:rsidRPr="007848A9">
        <w:rPr>
          <w:rFonts w:ascii="Arial" w:hAnsi="Arial" w:cs="Arial"/>
          <w:color w:val="000000"/>
          <w:sz w:val="20"/>
          <w:shd w:val="clear" w:color="auto" w:fill="FFFFFF"/>
        </w:rPr>
        <w:t xml:space="preserve">adopting a traffic light system, mentioning a green folder means that 'all is well', a yellow folder means that 'I need assistance' and a red folder means 'call the police'. </w:t>
      </w:r>
      <w:r w:rsidR="0002689E" w:rsidRPr="007848A9">
        <w:rPr>
          <w:rFonts w:ascii="Arial" w:hAnsi="Arial" w:cs="Arial"/>
          <w:b/>
          <w:sz w:val="20"/>
        </w:rPr>
        <w:t xml:space="preserve">THIS WILL SIGNIFY </w:t>
      </w:r>
      <w:r w:rsidR="00705402">
        <w:rPr>
          <w:rFonts w:ascii="Arial" w:hAnsi="Arial" w:cs="Arial"/>
          <w:b/>
          <w:sz w:val="20"/>
        </w:rPr>
        <w:t xml:space="preserve">THAT ALL IS NOT WELL.  THE </w:t>
      </w:r>
      <w:r w:rsidR="0002689E" w:rsidRPr="007848A9">
        <w:rPr>
          <w:rFonts w:ascii="Arial" w:hAnsi="Arial" w:cs="Arial"/>
          <w:b/>
          <w:sz w:val="20"/>
        </w:rPr>
        <w:t>CO-ORDINATOR WILL IMMEDIATELY CALL THE POLICE AND DIRECT THEM TO WHERE THE INDIVIDUAL HAS INDICATED IN THEIR SCHEDULE THEY HAVE GONE</w:t>
      </w:r>
      <w:r w:rsidR="006962D7">
        <w:rPr>
          <w:rFonts w:ascii="Arial" w:hAnsi="Arial" w:cs="Arial"/>
          <w:b/>
          <w:sz w:val="20"/>
        </w:rPr>
        <w:t>.</w:t>
      </w:r>
    </w:p>
    <w:p w14:paraId="1F2541EE" w14:textId="77777777" w:rsidR="0002689E" w:rsidRDefault="0002689E" w:rsidP="0002689E">
      <w:pPr>
        <w:pStyle w:val="T-Listnumbers"/>
        <w:numPr>
          <w:ilvl w:val="0"/>
          <w:numId w:val="0"/>
        </w:numPr>
        <w:spacing w:before="80" w:after="0"/>
        <w:ind w:left="360" w:hanging="360"/>
        <w:rPr>
          <w:rFonts w:ascii="Arial" w:hAnsi="Arial" w:cs="Arial"/>
          <w:color w:val="000000"/>
          <w:sz w:val="20"/>
        </w:rPr>
      </w:pPr>
    </w:p>
    <w:p w14:paraId="735F19BB"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p w14:paraId="226B05B5" w14:textId="77777777" w:rsidR="00B2020B" w:rsidRPr="00B2020B" w:rsidRDefault="00B2020B" w:rsidP="00B2020B">
      <w:pPr>
        <w:keepNext/>
        <w:outlineLvl w:val="1"/>
        <w:rPr>
          <w:rFonts w:ascii="Arial" w:hAnsi="Arial" w:cs="Arial"/>
          <w:b/>
          <w:sz w:val="20"/>
          <w:szCs w:val="20"/>
          <w:u w:val="single"/>
          <w:lang w:eastAsia="en-US"/>
        </w:rPr>
      </w:pPr>
      <w:r w:rsidRPr="00B2020B">
        <w:rPr>
          <w:rFonts w:ascii="Arial" w:hAnsi="Arial" w:cs="Arial"/>
          <w:b/>
          <w:sz w:val="20"/>
          <w:szCs w:val="20"/>
          <w:u w:val="single"/>
          <w:lang w:eastAsia="en-US"/>
        </w:rPr>
        <w:t>Review</w:t>
      </w:r>
    </w:p>
    <w:p w14:paraId="7EC6C472" w14:textId="77777777" w:rsidR="00B2020B" w:rsidRPr="00B2020B" w:rsidRDefault="00B2020B" w:rsidP="00B2020B"/>
    <w:p w14:paraId="2A6B457F" w14:textId="77777777" w:rsidR="00B2020B" w:rsidRPr="00B2020B" w:rsidRDefault="00B2020B" w:rsidP="00B2020B">
      <w:pPr>
        <w:rPr>
          <w:rFonts w:ascii="Arial" w:hAnsi="Arial" w:cs="Arial"/>
          <w:sz w:val="20"/>
          <w:szCs w:val="20"/>
        </w:rPr>
      </w:pPr>
      <w:r w:rsidRPr="00B2020B">
        <w:rPr>
          <w:rFonts w:ascii="Arial" w:hAnsi="Arial" w:cs="Arial"/>
          <w:sz w:val="20"/>
          <w:szCs w:val="20"/>
        </w:rPr>
        <w:t xml:space="preserve">This Policy was adopted by Pitstone Parish Council on ..............................................  </w:t>
      </w:r>
      <w:r w:rsidRPr="00B2020B">
        <w:rPr>
          <w:rFonts w:ascii="Arial" w:hAnsi="Arial" w:cs="Arial"/>
          <w:sz w:val="20"/>
          <w:szCs w:val="20"/>
        </w:rPr>
        <w:br/>
      </w:r>
      <w:r w:rsidRPr="00B2020B">
        <w:rPr>
          <w:rFonts w:ascii="Arial" w:hAnsi="Arial" w:cs="Arial"/>
          <w:sz w:val="20"/>
          <w:szCs w:val="20"/>
        </w:rPr>
        <w:br/>
        <w:t>minute reference ..................................................... and will be reviewed on at least an annual basis.</w:t>
      </w:r>
    </w:p>
    <w:p w14:paraId="7055EB2E" w14:textId="77777777" w:rsidR="00B2020B" w:rsidRPr="00B2020B" w:rsidRDefault="00B2020B" w:rsidP="00B2020B">
      <w:pPr>
        <w:rPr>
          <w:rFonts w:ascii="Arial" w:hAnsi="Arial" w:cs="Arial"/>
          <w:sz w:val="20"/>
          <w:szCs w:val="20"/>
        </w:rPr>
      </w:pPr>
    </w:p>
    <w:p w14:paraId="2B2C3FF2" w14:textId="77777777" w:rsidR="00B2020B" w:rsidRPr="00B2020B" w:rsidRDefault="00B2020B" w:rsidP="00B2020B">
      <w:pPr>
        <w:rPr>
          <w:rFonts w:ascii="Arial" w:hAnsi="Arial" w:cs="Arial"/>
          <w:sz w:val="20"/>
          <w:szCs w:val="20"/>
        </w:rPr>
      </w:pPr>
    </w:p>
    <w:p w14:paraId="5B9DE0AF" w14:textId="77777777" w:rsidR="00B2020B" w:rsidRPr="00B2020B" w:rsidRDefault="00B2020B" w:rsidP="00B2020B">
      <w:pPr>
        <w:rPr>
          <w:rFonts w:ascii="Arial" w:hAnsi="Arial" w:cs="Arial"/>
          <w:sz w:val="20"/>
          <w:szCs w:val="20"/>
        </w:rPr>
      </w:pPr>
      <w:r w:rsidRPr="00B2020B">
        <w:rPr>
          <w:rFonts w:ascii="Arial" w:hAnsi="Arial" w:cs="Arial"/>
          <w:sz w:val="20"/>
          <w:szCs w:val="20"/>
        </w:rPr>
        <w:t>Signed on behalf of Pitstone Parish Council by:</w:t>
      </w:r>
    </w:p>
    <w:p w14:paraId="52C17523" w14:textId="77777777" w:rsidR="00B2020B" w:rsidRPr="00B2020B" w:rsidRDefault="00B2020B" w:rsidP="00B2020B">
      <w:pPr>
        <w:rPr>
          <w:rFonts w:ascii="Arial" w:hAnsi="Arial" w:cs="Arial"/>
          <w:sz w:val="20"/>
          <w:szCs w:val="20"/>
        </w:rPr>
      </w:pPr>
    </w:p>
    <w:p w14:paraId="62B79834" w14:textId="77777777" w:rsidR="00B2020B" w:rsidRPr="00B2020B" w:rsidRDefault="00B2020B" w:rsidP="00B2020B">
      <w:pPr>
        <w:rPr>
          <w:rFonts w:ascii="Arial" w:hAnsi="Arial" w:cs="Arial"/>
          <w:sz w:val="20"/>
          <w:szCs w:val="20"/>
        </w:rPr>
      </w:pPr>
    </w:p>
    <w:p w14:paraId="3856F096" w14:textId="77777777" w:rsidR="00B2020B" w:rsidRPr="00B2020B" w:rsidRDefault="00B2020B" w:rsidP="00B2020B">
      <w:pPr>
        <w:rPr>
          <w:rFonts w:ascii="Arial" w:hAnsi="Arial" w:cs="Arial"/>
          <w:sz w:val="20"/>
          <w:szCs w:val="20"/>
        </w:rPr>
      </w:pPr>
    </w:p>
    <w:p w14:paraId="7A588155" w14:textId="77777777" w:rsidR="00B2020B" w:rsidRPr="00B2020B" w:rsidRDefault="00B2020B" w:rsidP="00B2020B">
      <w:pPr>
        <w:rPr>
          <w:rFonts w:ascii="Arial" w:hAnsi="Arial" w:cs="Arial"/>
          <w:sz w:val="20"/>
          <w:szCs w:val="20"/>
        </w:rPr>
      </w:pPr>
      <w:r w:rsidRPr="00B2020B">
        <w:rPr>
          <w:rFonts w:ascii="Arial" w:hAnsi="Arial" w:cs="Arial"/>
          <w:sz w:val="20"/>
          <w:szCs w:val="20"/>
        </w:rPr>
        <w:t>___________________________________________</w:t>
      </w:r>
    </w:p>
    <w:p w14:paraId="306687BA" w14:textId="77777777" w:rsidR="00B2020B" w:rsidRPr="00B2020B" w:rsidRDefault="00B2020B" w:rsidP="00B2020B">
      <w:pPr>
        <w:autoSpaceDE w:val="0"/>
        <w:autoSpaceDN w:val="0"/>
        <w:adjustRightInd w:val="0"/>
        <w:jc w:val="both"/>
        <w:outlineLvl w:val="1"/>
        <w:rPr>
          <w:rFonts w:ascii="Arial" w:hAnsi="Arial" w:cs="Arial"/>
          <w:sz w:val="20"/>
          <w:szCs w:val="20"/>
        </w:rPr>
      </w:pPr>
      <w:r w:rsidRPr="00B2020B">
        <w:rPr>
          <w:rFonts w:ascii="Arial" w:hAnsi="Arial" w:cs="Arial"/>
          <w:sz w:val="20"/>
          <w:szCs w:val="20"/>
        </w:rPr>
        <w:t>Chairman</w:t>
      </w:r>
    </w:p>
    <w:p w14:paraId="6871A922" w14:textId="77777777" w:rsidR="00705402" w:rsidRDefault="00705402" w:rsidP="00B2020B">
      <w:pPr>
        <w:pStyle w:val="T-Listnumbers"/>
        <w:numPr>
          <w:ilvl w:val="0"/>
          <w:numId w:val="0"/>
        </w:numPr>
        <w:tabs>
          <w:tab w:val="left" w:pos="1005"/>
        </w:tabs>
        <w:spacing w:before="80" w:after="0"/>
        <w:rPr>
          <w:rFonts w:ascii="Arial" w:hAnsi="Arial" w:cs="Arial"/>
          <w:color w:val="000000"/>
          <w:sz w:val="20"/>
        </w:rPr>
      </w:pPr>
    </w:p>
    <w:p w14:paraId="6B7270E3"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p w14:paraId="2061B81E"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p w14:paraId="5FE10FEB"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p w14:paraId="582C8CFA"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p w14:paraId="40292E29" w14:textId="77777777" w:rsidR="00705402" w:rsidRDefault="00705402" w:rsidP="0002689E">
      <w:pPr>
        <w:pStyle w:val="T-Listnumbers"/>
        <w:numPr>
          <w:ilvl w:val="0"/>
          <w:numId w:val="0"/>
        </w:numPr>
        <w:spacing w:before="80" w:after="0"/>
        <w:ind w:left="360" w:hanging="360"/>
        <w:rPr>
          <w:rFonts w:ascii="Arial" w:hAnsi="Arial" w:cs="Arial"/>
          <w:color w:val="000000"/>
          <w:sz w:val="20"/>
        </w:rPr>
      </w:pPr>
    </w:p>
    <w:sectPr w:rsidR="00705402" w:rsidSect="00BC1192">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4126" w14:textId="77777777" w:rsidR="00BE20D6" w:rsidRDefault="00BE20D6">
      <w:r>
        <w:separator/>
      </w:r>
    </w:p>
  </w:endnote>
  <w:endnote w:type="continuationSeparator" w:id="0">
    <w:p w14:paraId="760116A8" w14:textId="77777777" w:rsidR="00BE20D6" w:rsidRDefault="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3082"/>
      <w:gridCol w:w="6524"/>
    </w:tblGrid>
    <w:tr w:rsidR="00583772" w:rsidRPr="00A37835" w14:paraId="43C8FDB7" w14:textId="77777777" w:rsidTr="00B2020B">
      <w:tc>
        <w:tcPr>
          <w:tcW w:w="3082" w:type="dxa"/>
        </w:tcPr>
        <w:p w14:paraId="318FD234" w14:textId="77777777" w:rsidR="00583772" w:rsidRPr="00A37835" w:rsidRDefault="00705402" w:rsidP="0067542F">
          <w:pPr>
            <w:pStyle w:val="Footer"/>
            <w:rPr>
              <w:rFonts w:ascii="Calibri" w:hAnsi="Calibri" w:cs="Arial"/>
              <w:sz w:val="20"/>
            </w:rPr>
          </w:pPr>
          <w:r>
            <w:rPr>
              <w:rFonts w:ascii="Calibri" w:hAnsi="Calibri" w:cs="Arial"/>
              <w:sz w:val="20"/>
            </w:rPr>
            <w:t>Car scheme lo</w:t>
          </w:r>
          <w:r w:rsidR="00B2020B">
            <w:rPr>
              <w:rFonts w:ascii="Calibri" w:hAnsi="Calibri" w:cs="Arial"/>
              <w:sz w:val="20"/>
            </w:rPr>
            <w:t>ne</w:t>
          </w:r>
          <w:r>
            <w:rPr>
              <w:rFonts w:ascii="Calibri" w:hAnsi="Calibri" w:cs="Arial"/>
              <w:sz w:val="20"/>
            </w:rPr>
            <w:t xml:space="preserve"> worker policy</w:t>
          </w:r>
        </w:p>
      </w:tc>
      <w:tc>
        <w:tcPr>
          <w:tcW w:w="6524" w:type="dxa"/>
        </w:tcPr>
        <w:p w14:paraId="757FD2DA" w14:textId="77777777" w:rsidR="00583772" w:rsidRPr="00A37835" w:rsidRDefault="00705402" w:rsidP="00B2020B">
          <w:pPr>
            <w:pStyle w:val="Footer"/>
            <w:ind w:firstLine="3446"/>
            <w:jc w:val="center"/>
            <w:rPr>
              <w:rFonts w:ascii="Calibri" w:hAnsi="Calibri" w:cs="Arial"/>
              <w:sz w:val="20"/>
            </w:rPr>
          </w:pPr>
          <w:r>
            <w:rPr>
              <w:rFonts w:ascii="Calibri" w:hAnsi="Calibri" w:cs="Arial"/>
              <w:sz w:val="20"/>
            </w:rPr>
            <w:t xml:space="preserve">Feb </w:t>
          </w:r>
          <w:r w:rsidR="0014735F">
            <w:rPr>
              <w:rFonts w:ascii="Calibri" w:hAnsi="Calibri" w:cs="Arial"/>
              <w:sz w:val="20"/>
            </w:rPr>
            <w:t>20</w:t>
          </w:r>
        </w:p>
      </w:tc>
    </w:tr>
    <w:tr w:rsidR="00705402" w:rsidRPr="00A37835" w14:paraId="7E8750E1" w14:textId="77777777" w:rsidTr="00B2020B">
      <w:tc>
        <w:tcPr>
          <w:tcW w:w="3082" w:type="dxa"/>
        </w:tcPr>
        <w:p w14:paraId="10BA2D86" w14:textId="77777777" w:rsidR="00705402" w:rsidRDefault="00705402" w:rsidP="0067542F">
          <w:pPr>
            <w:pStyle w:val="Footer"/>
            <w:rPr>
              <w:rFonts w:ascii="Calibri" w:hAnsi="Calibri" w:cs="Arial"/>
              <w:sz w:val="20"/>
            </w:rPr>
          </w:pPr>
        </w:p>
      </w:tc>
      <w:tc>
        <w:tcPr>
          <w:tcW w:w="6524" w:type="dxa"/>
        </w:tcPr>
        <w:p w14:paraId="51713190" w14:textId="77777777" w:rsidR="00705402" w:rsidRDefault="00705402" w:rsidP="00A37835">
          <w:pPr>
            <w:pStyle w:val="Footer"/>
            <w:jc w:val="center"/>
            <w:rPr>
              <w:rFonts w:ascii="Calibri" w:hAnsi="Calibri" w:cs="Arial"/>
              <w:sz w:val="20"/>
            </w:rPr>
          </w:pPr>
        </w:p>
      </w:tc>
    </w:tr>
  </w:tbl>
  <w:p w14:paraId="2836B356" w14:textId="77777777" w:rsidR="000844FC" w:rsidRDefault="0008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4B70" w14:textId="77777777" w:rsidR="00BE20D6" w:rsidRDefault="00BE20D6">
      <w:r>
        <w:separator/>
      </w:r>
    </w:p>
  </w:footnote>
  <w:footnote w:type="continuationSeparator" w:id="0">
    <w:p w14:paraId="65B0A382" w14:textId="77777777" w:rsidR="00BE20D6" w:rsidRDefault="00BE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1EDA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52C93"/>
    <w:multiLevelType w:val="hybridMultilevel"/>
    <w:tmpl w:val="6BDE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40562"/>
    <w:multiLevelType w:val="hybridMultilevel"/>
    <w:tmpl w:val="731A24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63A12"/>
    <w:multiLevelType w:val="hybridMultilevel"/>
    <w:tmpl w:val="F6F49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B4BF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D800FF"/>
    <w:multiLevelType w:val="hybridMultilevel"/>
    <w:tmpl w:val="79A05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AB5611"/>
    <w:multiLevelType w:val="hybridMultilevel"/>
    <w:tmpl w:val="07826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717FD3"/>
    <w:multiLevelType w:val="hybridMultilevel"/>
    <w:tmpl w:val="4378A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0201A"/>
    <w:multiLevelType w:val="hybridMultilevel"/>
    <w:tmpl w:val="62942B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2A0517"/>
    <w:multiLevelType w:val="hybridMultilevel"/>
    <w:tmpl w:val="E5F21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061F74"/>
    <w:multiLevelType w:val="hybridMultilevel"/>
    <w:tmpl w:val="56D224A0"/>
    <w:lvl w:ilvl="0" w:tplc="08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D5B13"/>
    <w:multiLevelType w:val="singleLevel"/>
    <w:tmpl w:val="5C9AD2BA"/>
    <w:lvl w:ilvl="0">
      <w:start w:val="1"/>
      <w:numFmt w:val="lowerLetter"/>
      <w:lvlText w:val="%1)"/>
      <w:lvlJc w:val="left"/>
      <w:pPr>
        <w:tabs>
          <w:tab w:val="num" w:pos="2880"/>
        </w:tabs>
        <w:ind w:left="2880" w:hanging="720"/>
      </w:pPr>
      <w:rPr>
        <w:rFonts w:cs="Times New Roman" w:hint="default"/>
      </w:rPr>
    </w:lvl>
  </w:abstractNum>
  <w:abstractNum w:abstractNumId="12" w15:restartNumberingAfterBreak="0">
    <w:nsid w:val="57A35870"/>
    <w:multiLevelType w:val="hybridMultilevel"/>
    <w:tmpl w:val="1500FE46"/>
    <w:lvl w:ilvl="0" w:tplc="1FA4398C">
      <w:start w:val="1"/>
      <w:numFmt w:val="bullet"/>
      <w:lvlText w:val=""/>
      <w:lvlJc w:val="left"/>
      <w:pPr>
        <w:tabs>
          <w:tab w:val="num" w:pos="541"/>
        </w:tabs>
        <w:ind w:left="541"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B73FA5"/>
    <w:multiLevelType w:val="hybridMultilevel"/>
    <w:tmpl w:val="A148C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2C7C0B"/>
    <w:multiLevelType w:val="hybridMultilevel"/>
    <w:tmpl w:val="21449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9633DD"/>
    <w:multiLevelType w:val="hybridMultilevel"/>
    <w:tmpl w:val="CF242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215BC1"/>
    <w:multiLevelType w:val="hybridMultilevel"/>
    <w:tmpl w:val="A118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265C7"/>
    <w:multiLevelType w:val="hybridMultilevel"/>
    <w:tmpl w:val="B2DC3A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912C50"/>
    <w:multiLevelType w:val="hybridMultilevel"/>
    <w:tmpl w:val="6EEA70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D30F38"/>
    <w:multiLevelType w:val="singleLevel"/>
    <w:tmpl w:val="5A92040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C2A344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2"/>
  </w:num>
  <w:num w:numId="4">
    <w:abstractNumId w:val="17"/>
  </w:num>
  <w:num w:numId="5">
    <w:abstractNumId w:val="15"/>
  </w:num>
  <w:num w:numId="6">
    <w:abstractNumId w:val="8"/>
  </w:num>
  <w:num w:numId="7">
    <w:abstractNumId w:val="20"/>
  </w:num>
  <w:num w:numId="8">
    <w:abstractNumId w:val="4"/>
  </w:num>
  <w:num w:numId="9">
    <w:abstractNumId w:val="11"/>
  </w:num>
  <w:num w:numId="10">
    <w:abstractNumId w:val="16"/>
  </w:num>
  <w:num w:numId="11">
    <w:abstractNumId w:val="9"/>
  </w:num>
  <w:num w:numId="12">
    <w:abstractNumId w:val="13"/>
  </w:num>
  <w:num w:numId="13">
    <w:abstractNumId w:val="14"/>
  </w:num>
  <w:num w:numId="14">
    <w:abstractNumId w:val="19"/>
  </w:num>
  <w:num w:numId="15">
    <w:abstractNumId w:val="3"/>
  </w:num>
  <w:num w:numId="16">
    <w:abstractNumId w:val="10"/>
  </w:num>
  <w:num w:numId="17">
    <w:abstractNumId w:val="18"/>
  </w:num>
  <w:num w:numId="18">
    <w:abstractNumId w:val="5"/>
  </w:num>
  <w:num w:numId="19">
    <w:abstractNumId w:val="7"/>
  </w:num>
  <w:num w:numId="20">
    <w:abstractNumId w:val="12"/>
  </w:num>
  <w:num w:numId="21">
    <w:abstractNumId w:val="19"/>
  </w:num>
  <w:num w:numId="22">
    <w:abstractNumId w:val="6"/>
  </w:num>
  <w:num w:numId="23">
    <w:abstractNumId w:val="19"/>
  </w:num>
  <w:num w:numId="24">
    <w:abstractNumId w:val="1"/>
  </w:num>
  <w:num w:numId="25">
    <w:abstractNumId w:val="19"/>
    <w:lvlOverride w:ilvl="0"/>
  </w:num>
  <w:num w:numId="2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890"/>
    <w:rsid w:val="00006890"/>
    <w:rsid w:val="00011E10"/>
    <w:rsid w:val="000215C8"/>
    <w:rsid w:val="00023BB4"/>
    <w:rsid w:val="00025B64"/>
    <w:rsid w:val="0002689E"/>
    <w:rsid w:val="0003614A"/>
    <w:rsid w:val="00055D5C"/>
    <w:rsid w:val="000844FC"/>
    <w:rsid w:val="00085602"/>
    <w:rsid w:val="00097CB2"/>
    <w:rsid w:val="000B6520"/>
    <w:rsid w:val="000D6C95"/>
    <w:rsid w:val="00107883"/>
    <w:rsid w:val="00142965"/>
    <w:rsid w:val="0014735F"/>
    <w:rsid w:val="00155F1D"/>
    <w:rsid w:val="00162DEA"/>
    <w:rsid w:val="00171F57"/>
    <w:rsid w:val="001A5AA0"/>
    <w:rsid w:val="001A5C2B"/>
    <w:rsid w:val="00235896"/>
    <w:rsid w:val="00252528"/>
    <w:rsid w:val="00261ACE"/>
    <w:rsid w:val="00272316"/>
    <w:rsid w:val="002B574F"/>
    <w:rsid w:val="002C08D8"/>
    <w:rsid w:val="002D2CB6"/>
    <w:rsid w:val="002E3118"/>
    <w:rsid w:val="002E72FB"/>
    <w:rsid w:val="003230E3"/>
    <w:rsid w:val="00334B1F"/>
    <w:rsid w:val="0037045B"/>
    <w:rsid w:val="00373CF3"/>
    <w:rsid w:val="00394E3E"/>
    <w:rsid w:val="003960FE"/>
    <w:rsid w:val="003A3B56"/>
    <w:rsid w:val="00405B48"/>
    <w:rsid w:val="004322F5"/>
    <w:rsid w:val="00461584"/>
    <w:rsid w:val="00484D1D"/>
    <w:rsid w:val="00492F41"/>
    <w:rsid w:val="004C22D5"/>
    <w:rsid w:val="004C4F21"/>
    <w:rsid w:val="004D5D75"/>
    <w:rsid w:val="005027EA"/>
    <w:rsid w:val="005552BA"/>
    <w:rsid w:val="00583772"/>
    <w:rsid w:val="00585A5C"/>
    <w:rsid w:val="005908B2"/>
    <w:rsid w:val="0059354D"/>
    <w:rsid w:val="00597C17"/>
    <w:rsid w:val="005B2172"/>
    <w:rsid w:val="005B3917"/>
    <w:rsid w:val="00650409"/>
    <w:rsid w:val="00661DD9"/>
    <w:rsid w:val="0067542F"/>
    <w:rsid w:val="006962D7"/>
    <w:rsid w:val="006A5DE9"/>
    <w:rsid w:val="006D2C30"/>
    <w:rsid w:val="006E2D64"/>
    <w:rsid w:val="00700F05"/>
    <w:rsid w:val="00705402"/>
    <w:rsid w:val="007152FE"/>
    <w:rsid w:val="00750F6A"/>
    <w:rsid w:val="00777770"/>
    <w:rsid w:val="007848A9"/>
    <w:rsid w:val="007878F3"/>
    <w:rsid w:val="007A1C09"/>
    <w:rsid w:val="007D3657"/>
    <w:rsid w:val="0083298A"/>
    <w:rsid w:val="008422E7"/>
    <w:rsid w:val="00861CEC"/>
    <w:rsid w:val="008A44F9"/>
    <w:rsid w:val="008B2027"/>
    <w:rsid w:val="008B580C"/>
    <w:rsid w:val="008C4583"/>
    <w:rsid w:val="008C592D"/>
    <w:rsid w:val="008E35FE"/>
    <w:rsid w:val="008E397C"/>
    <w:rsid w:val="00967644"/>
    <w:rsid w:val="009930C5"/>
    <w:rsid w:val="00A02101"/>
    <w:rsid w:val="00A04FA6"/>
    <w:rsid w:val="00A148EA"/>
    <w:rsid w:val="00A2389A"/>
    <w:rsid w:val="00A37835"/>
    <w:rsid w:val="00AC0365"/>
    <w:rsid w:val="00AC4814"/>
    <w:rsid w:val="00AE75BC"/>
    <w:rsid w:val="00B11EDA"/>
    <w:rsid w:val="00B2020B"/>
    <w:rsid w:val="00B21974"/>
    <w:rsid w:val="00B272E2"/>
    <w:rsid w:val="00B31AD2"/>
    <w:rsid w:val="00B53BF9"/>
    <w:rsid w:val="00B5764F"/>
    <w:rsid w:val="00B612D1"/>
    <w:rsid w:val="00B766B9"/>
    <w:rsid w:val="00B77C6F"/>
    <w:rsid w:val="00B97EEA"/>
    <w:rsid w:val="00BC1192"/>
    <w:rsid w:val="00BE0A95"/>
    <w:rsid w:val="00BE20D6"/>
    <w:rsid w:val="00BE5F41"/>
    <w:rsid w:val="00BF5F71"/>
    <w:rsid w:val="00C00EB2"/>
    <w:rsid w:val="00C041E2"/>
    <w:rsid w:val="00C225E2"/>
    <w:rsid w:val="00C22C5E"/>
    <w:rsid w:val="00C42E76"/>
    <w:rsid w:val="00C4371D"/>
    <w:rsid w:val="00C508ED"/>
    <w:rsid w:val="00C95533"/>
    <w:rsid w:val="00CC3780"/>
    <w:rsid w:val="00CD130D"/>
    <w:rsid w:val="00D057DB"/>
    <w:rsid w:val="00D10CAD"/>
    <w:rsid w:val="00D22653"/>
    <w:rsid w:val="00D4515E"/>
    <w:rsid w:val="00D55274"/>
    <w:rsid w:val="00DC0DE1"/>
    <w:rsid w:val="00DE10EE"/>
    <w:rsid w:val="00E1516C"/>
    <w:rsid w:val="00E31582"/>
    <w:rsid w:val="00E37021"/>
    <w:rsid w:val="00E56B96"/>
    <w:rsid w:val="00E72CF1"/>
    <w:rsid w:val="00E81CBA"/>
    <w:rsid w:val="00EA0923"/>
    <w:rsid w:val="00EA4825"/>
    <w:rsid w:val="00EE4820"/>
    <w:rsid w:val="00F05B97"/>
    <w:rsid w:val="00F24F44"/>
    <w:rsid w:val="00F5500F"/>
    <w:rsid w:val="00F70DAE"/>
    <w:rsid w:val="00F95F2E"/>
    <w:rsid w:val="00FC416C"/>
    <w:rsid w:val="00FD5A1C"/>
    <w:rsid w:val="00FE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6A82591"/>
  <w14:defaultImageDpi w14:val="0"/>
  <w15:docId w15:val="{1A544DBF-DBED-4082-A145-CFF9665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15E"/>
    <w:rPr>
      <w:sz w:val="24"/>
      <w:szCs w:val="24"/>
    </w:rPr>
  </w:style>
  <w:style w:type="paragraph" w:styleId="Heading1">
    <w:name w:val="heading 1"/>
    <w:basedOn w:val="Normal"/>
    <w:next w:val="Normal"/>
    <w:link w:val="Heading1Char"/>
    <w:uiPriority w:val="9"/>
    <w:qFormat/>
    <w:rsid w:val="00006890"/>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qFormat/>
    <w:rsid w:val="00006890"/>
    <w:pPr>
      <w:keepNext/>
      <w:spacing w:before="240" w:after="60"/>
      <w:outlineLvl w:val="1"/>
    </w:pPr>
    <w:rPr>
      <w:rFonts w:ascii="Arial" w:hAnsi="Arial"/>
      <w:b/>
      <w:szCs w:val="20"/>
    </w:rPr>
  </w:style>
  <w:style w:type="paragraph" w:styleId="Heading3">
    <w:name w:val="heading 3"/>
    <w:basedOn w:val="Normal"/>
    <w:next w:val="Normal"/>
    <w:link w:val="Heading3Char"/>
    <w:uiPriority w:val="9"/>
    <w:qFormat/>
    <w:rsid w:val="00006890"/>
    <w:pPr>
      <w:keepNext/>
      <w:spacing w:before="240" w:after="60"/>
      <w:outlineLvl w:val="2"/>
    </w:pPr>
    <w:rPr>
      <w:b/>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2689E"/>
    <w:rPr>
      <w:rFonts w:ascii="Arial" w:hAnsi="Arial" w:cs="Times New Roman"/>
      <w:b/>
      <w:kern w:val="28"/>
      <w:sz w:val="28"/>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Header">
    <w:name w:val="header"/>
    <w:basedOn w:val="Normal"/>
    <w:link w:val="HeaderChar"/>
    <w:uiPriority w:val="99"/>
    <w:rsid w:val="00006890"/>
    <w:pPr>
      <w:tabs>
        <w:tab w:val="center" w:pos="4153"/>
        <w:tab w:val="right" w:pos="8306"/>
      </w:tabs>
    </w:pPr>
    <w:rPr>
      <w:rFonts w:ascii="Arial" w:hAnsi="Arial"/>
      <w:sz w:val="22"/>
      <w:szCs w:val="20"/>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006890"/>
    <w:pPr>
      <w:tabs>
        <w:tab w:val="center" w:pos="4153"/>
        <w:tab w:val="right" w:pos="8306"/>
      </w:tabs>
    </w:pPr>
    <w:rPr>
      <w:rFonts w:ascii="Arial" w:hAnsi="Arial"/>
      <w:sz w:val="22"/>
      <w:szCs w:val="20"/>
    </w:rPr>
  </w:style>
  <w:style w:type="character" w:customStyle="1" w:styleId="FooterChar">
    <w:name w:val="Footer Char"/>
    <w:link w:val="Footer"/>
    <w:uiPriority w:val="99"/>
    <w:semiHidden/>
    <w:locked/>
    <w:rPr>
      <w:rFonts w:cs="Times New Roman"/>
      <w:sz w:val="24"/>
      <w:szCs w:val="24"/>
    </w:rPr>
  </w:style>
  <w:style w:type="paragraph" w:customStyle="1" w:styleId="body">
    <w:name w:val="body"/>
    <w:basedOn w:val="Normal"/>
    <w:rsid w:val="00006890"/>
    <w:rPr>
      <w:sz w:val="20"/>
      <w:szCs w:val="20"/>
    </w:rPr>
  </w:style>
  <w:style w:type="paragraph" w:styleId="BodyText">
    <w:name w:val="Body Text"/>
    <w:basedOn w:val="Normal"/>
    <w:link w:val="BodyTextChar"/>
    <w:uiPriority w:val="99"/>
    <w:rsid w:val="00006890"/>
    <w:pPr>
      <w:jc w:val="both"/>
    </w:pPr>
    <w:rPr>
      <w:rFonts w:ascii="Arial" w:hAnsi="Arial"/>
      <w:szCs w:val="20"/>
    </w:rPr>
  </w:style>
  <w:style w:type="character" w:customStyle="1" w:styleId="BodyTextChar">
    <w:name w:val="Body Text Char"/>
    <w:link w:val="BodyText"/>
    <w:uiPriority w:val="99"/>
    <w:semiHidden/>
    <w:locked/>
    <w:rPr>
      <w:rFonts w:cs="Times New Roman"/>
      <w:sz w:val="24"/>
      <w:szCs w:val="24"/>
    </w:rPr>
  </w:style>
  <w:style w:type="paragraph" w:styleId="BodyTextIndent3">
    <w:name w:val="Body Text Indent 3"/>
    <w:basedOn w:val="Normal"/>
    <w:link w:val="BodyTextIndent3Char"/>
    <w:uiPriority w:val="99"/>
    <w:rsid w:val="00006890"/>
    <w:pPr>
      <w:ind w:left="851" w:hanging="131"/>
    </w:pPr>
    <w:rPr>
      <w:szCs w:val="20"/>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
    <w:name w:val="Body Text Indent"/>
    <w:basedOn w:val="Normal"/>
    <w:link w:val="BodyTextIndentChar"/>
    <w:uiPriority w:val="99"/>
    <w:rsid w:val="00006890"/>
    <w:pPr>
      <w:ind w:left="709"/>
    </w:pPr>
    <w:rPr>
      <w:szCs w:val="20"/>
    </w:rPr>
  </w:style>
  <w:style w:type="character" w:customStyle="1" w:styleId="BodyTextIndentChar">
    <w:name w:val="Body Text Indent Char"/>
    <w:link w:val="BodyTextIndent"/>
    <w:uiPriority w:val="99"/>
    <w:locked/>
    <w:rsid w:val="0002689E"/>
    <w:rPr>
      <w:rFonts w:cs="Times New Roman"/>
      <w:sz w:val="24"/>
    </w:rPr>
  </w:style>
  <w:style w:type="paragraph" w:styleId="BodyTextIndent2">
    <w:name w:val="Body Text Indent 2"/>
    <w:basedOn w:val="Normal"/>
    <w:link w:val="BodyTextIndent2Char"/>
    <w:uiPriority w:val="99"/>
    <w:rsid w:val="00006890"/>
    <w:pPr>
      <w:ind w:left="360"/>
    </w:pPr>
    <w:rPr>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2">
    <w:name w:val="Body Text 2"/>
    <w:basedOn w:val="Normal"/>
    <w:link w:val="BodyText2Char"/>
    <w:uiPriority w:val="99"/>
    <w:rsid w:val="00006890"/>
    <w:rPr>
      <w:rFonts w:ascii="Arial" w:hAnsi="Arial" w:cs="Arial"/>
      <w:color w:val="000000"/>
      <w:szCs w:val="20"/>
    </w:rPr>
  </w:style>
  <w:style w:type="character" w:customStyle="1" w:styleId="BodyText2Char">
    <w:name w:val="Body Text 2 Char"/>
    <w:link w:val="BodyText2"/>
    <w:uiPriority w:val="99"/>
    <w:locked/>
    <w:rsid w:val="0002689E"/>
    <w:rPr>
      <w:rFonts w:ascii="Arial" w:hAnsi="Arial" w:cs="Times New Roman"/>
      <w:color w:val="000000"/>
      <w:sz w:val="24"/>
    </w:rPr>
  </w:style>
  <w:style w:type="table" w:styleId="TableGrid">
    <w:name w:val="Table Grid"/>
    <w:basedOn w:val="TableNormal"/>
    <w:uiPriority w:val="39"/>
    <w:rsid w:val="0077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istnumbers">
    <w:name w:val="T-List numbers"/>
    <w:basedOn w:val="ListBullet"/>
    <w:rsid w:val="00D4515E"/>
    <w:pPr>
      <w:spacing w:before="60" w:after="60"/>
    </w:pPr>
    <w:rPr>
      <w:szCs w:val="20"/>
    </w:rPr>
  </w:style>
  <w:style w:type="paragraph" w:styleId="ListBullet">
    <w:name w:val="List Bullet"/>
    <w:basedOn w:val="Normal"/>
    <w:uiPriority w:val="99"/>
    <w:rsid w:val="00D4515E"/>
    <w:pPr>
      <w:numPr>
        <w:numId w:val="13"/>
      </w:numPr>
    </w:pPr>
  </w:style>
  <w:style w:type="paragraph" w:styleId="BalloonText">
    <w:name w:val="Balloon Text"/>
    <w:basedOn w:val="Normal"/>
    <w:link w:val="BalloonTextChar"/>
    <w:uiPriority w:val="99"/>
    <w:semiHidden/>
    <w:rsid w:val="0037045B"/>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Hyperlink">
    <w:name w:val="Hyperlink"/>
    <w:uiPriority w:val="99"/>
    <w:rsid w:val="00B2020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06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pitston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8180</Characters>
  <Application>Microsoft Office Word</Application>
  <DocSecurity>0</DocSecurity>
  <Lines>68</Lines>
  <Paragraphs>19</Paragraphs>
  <ScaleCrop>false</ScaleCrop>
  <Company>BCA</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Vicki.parker</dc:creator>
  <cp:keywords/>
  <dc:description/>
  <cp:lastModifiedBy>Laurie Eagling</cp:lastModifiedBy>
  <cp:revision>2</cp:revision>
  <cp:lastPrinted>2017-12-14T14:47:00Z</cp:lastPrinted>
  <dcterms:created xsi:type="dcterms:W3CDTF">2020-03-10T14:08:00Z</dcterms:created>
  <dcterms:modified xsi:type="dcterms:W3CDTF">2020-03-10T14:08:00Z</dcterms:modified>
</cp:coreProperties>
</file>