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79"/>
        <w:gridCol w:w="1800"/>
        <w:gridCol w:w="1179"/>
        <w:gridCol w:w="4101"/>
        <w:gridCol w:w="1179"/>
        <w:gridCol w:w="3021"/>
      </w:tblGrid>
      <w:tr w:rsidR="00A26EAC" w:rsidRPr="00F15C9A" w14:paraId="6A38B898" w14:textId="77777777" w:rsidTr="0047162D">
        <w:trPr>
          <w:gridAfter w:val="6"/>
          <w:wAfter w:w="13059" w:type="dxa"/>
          <w:tblHeader/>
        </w:trPr>
        <w:tc>
          <w:tcPr>
            <w:tcW w:w="2410" w:type="dxa"/>
            <w:shd w:val="clear" w:color="auto" w:fill="91A7D6"/>
            <w:vAlign w:val="center"/>
          </w:tcPr>
          <w:p w14:paraId="6A38B897" w14:textId="6E6FCEDD" w:rsidR="00A26EAC" w:rsidRPr="00F15C9A" w:rsidRDefault="00A26EAC" w:rsidP="00F15C9A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bookmarkStart w:id="0" w:name="_GoBack"/>
            <w:bookmarkEnd w:id="0"/>
            <w:r w:rsidRPr="00F15C9A">
              <w:rPr>
                <w:rFonts w:asciiTheme="minorHAnsi" w:hAnsiTheme="minorHAnsi" w:cs="Arial"/>
                <w:b/>
                <w:sz w:val="22"/>
                <w:szCs w:val="22"/>
              </w:rPr>
              <w:t xml:space="preserve">Ref No: </w:t>
            </w:r>
            <w:r w:rsidR="00F15C9A">
              <w:rPr>
                <w:rFonts w:asciiTheme="minorHAnsi" w:hAnsiTheme="minorHAnsi" w:cs="Arial"/>
                <w:b/>
                <w:sz w:val="22"/>
                <w:szCs w:val="22"/>
              </w:rPr>
              <w:t>005</w:t>
            </w:r>
          </w:p>
        </w:tc>
      </w:tr>
      <w:tr w:rsidR="00A26EAC" w:rsidRPr="00F15C9A" w14:paraId="6A38B89D" w14:textId="77777777" w:rsidTr="0047162D">
        <w:trPr>
          <w:tblHeader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91A7D6"/>
            <w:vAlign w:val="center"/>
          </w:tcPr>
          <w:p w14:paraId="6A38B899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F15C9A">
              <w:rPr>
                <w:rFonts w:asciiTheme="minorHAnsi" w:hAnsiTheme="minorHAnsi" w:cs="Arial"/>
                <w:b/>
                <w:sz w:val="22"/>
                <w:szCs w:val="22"/>
              </w:rPr>
              <w:t>Activity:</w:t>
            </w:r>
          </w:p>
        </w:tc>
        <w:tc>
          <w:tcPr>
            <w:tcW w:w="4758" w:type="dxa"/>
            <w:gridSpan w:val="3"/>
            <w:tcBorders>
              <w:bottom w:val="single" w:sz="4" w:space="0" w:color="auto"/>
            </w:tcBorders>
            <w:shd w:val="clear" w:color="auto" w:fill="91A7D6"/>
            <w:vAlign w:val="center"/>
          </w:tcPr>
          <w:p w14:paraId="6A38B89A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F15C9A">
              <w:rPr>
                <w:rFonts w:asciiTheme="minorHAnsi" w:hAnsiTheme="minorHAnsi" w:cs="Arial"/>
                <w:b/>
                <w:sz w:val="22"/>
                <w:szCs w:val="22"/>
              </w:rPr>
              <w:t>Grass Cutting – Strimmer / Brushcutter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91A7D6"/>
            <w:vAlign w:val="center"/>
          </w:tcPr>
          <w:p w14:paraId="6A38B89B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F15C9A">
              <w:rPr>
                <w:rFonts w:asciiTheme="minorHAnsi" w:hAnsiTheme="minorHAnsi" w:cs="Arial"/>
                <w:b/>
                <w:sz w:val="22"/>
                <w:szCs w:val="22"/>
              </w:rPr>
              <w:t>Assessment By:</w:t>
            </w: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  <w:shd w:val="clear" w:color="auto" w:fill="91A7D6"/>
            <w:vAlign w:val="center"/>
          </w:tcPr>
          <w:p w14:paraId="6A38B89C" w14:textId="31AD7655" w:rsidR="00A26EAC" w:rsidRPr="00F15C9A" w:rsidRDefault="009E0006" w:rsidP="0047162D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[Name]</w:t>
            </w:r>
          </w:p>
        </w:tc>
      </w:tr>
      <w:tr w:rsidR="00A26EAC" w:rsidRPr="00F15C9A" w14:paraId="6A38B8A7" w14:textId="77777777" w:rsidTr="0047162D">
        <w:trPr>
          <w:tblHeader/>
        </w:trPr>
        <w:tc>
          <w:tcPr>
            <w:tcW w:w="2410" w:type="dxa"/>
            <w:shd w:val="clear" w:color="auto" w:fill="333399"/>
            <w:vAlign w:val="center"/>
          </w:tcPr>
          <w:p w14:paraId="6A38B89E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F15C9A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Activity</w:t>
            </w:r>
          </w:p>
        </w:tc>
        <w:tc>
          <w:tcPr>
            <w:tcW w:w="1779" w:type="dxa"/>
            <w:shd w:val="clear" w:color="auto" w:fill="333399"/>
            <w:vAlign w:val="center"/>
          </w:tcPr>
          <w:p w14:paraId="6A38B89F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F15C9A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Hazards</w:t>
            </w:r>
          </w:p>
        </w:tc>
        <w:tc>
          <w:tcPr>
            <w:tcW w:w="1800" w:type="dxa"/>
            <w:shd w:val="clear" w:color="auto" w:fill="333399"/>
            <w:vAlign w:val="center"/>
          </w:tcPr>
          <w:p w14:paraId="6A38B8A0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F15C9A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Who might be harmed</w:t>
            </w:r>
          </w:p>
        </w:tc>
        <w:tc>
          <w:tcPr>
            <w:tcW w:w="1179" w:type="dxa"/>
            <w:shd w:val="clear" w:color="auto" w:fill="333399"/>
            <w:vAlign w:val="center"/>
          </w:tcPr>
          <w:p w14:paraId="6A38B8A1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F15C9A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Risk Level</w:t>
            </w:r>
          </w:p>
          <w:p w14:paraId="6A38B8A2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F15C9A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(H, M, L)</w:t>
            </w:r>
          </w:p>
        </w:tc>
        <w:tc>
          <w:tcPr>
            <w:tcW w:w="4101" w:type="dxa"/>
            <w:shd w:val="clear" w:color="auto" w:fill="333399"/>
            <w:vAlign w:val="center"/>
          </w:tcPr>
          <w:p w14:paraId="6A38B8A3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F15C9A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Controls</w:t>
            </w:r>
          </w:p>
        </w:tc>
        <w:tc>
          <w:tcPr>
            <w:tcW w:w="1179" w:type="dxa"/>
            <w:shd w:val="clear" w:color="auto" w:fill="333399"/>
            <w:vAlign w:val="center"/>
          </w:tcPr>
          <w:p w14:paraId="6A38B8A4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F15C9A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Residual Risk Level</w:t>
            </w:r>
          </w:p>
          <w:p w14:paraId="6A38B8A5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F15C9A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(H, M, L)</w:t>
            </w:r>
          </w:p>
        </w:tc>
        <w:tc>
          <w:tcPr>
            <w:tcW w:w="3021" w:type="dxa"/>
            <w:shd w:val="clear" w:color="auto" w:fill="333399"/>
            <w:vAlign w:val="center"/>
          </w:tcPr>
          <w:p w14:paraId="6A38B8A6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  <w:b/>
                <w:color w:val="FFFFFF"/>
              </w:rPr>
            </w:pPr>
            <w:r w:rsidRPr="00F15C9A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Comments</w:t>
            </w:r>
          </w:p>
        </w:tc>
      </w:tr>
      <w:tr w:rsidR="00A26EAC" w:rsidRPr="00F15C9A" w14:paraId="6A38B8C2" w14:textId="77777777" w:rsidTr="0047162D">
        <w:trPr>
          <w:trHeight w:val="1136"/>
        </w:trPr>
        <w:tc>
          <w:tcPr>
            <w:tcW w:w="2410" w:type="dxa"/>
          </w:tcPr>
          <w:p w14:paraId="6A38B8A8" w14:textId="77777777" w:rsidR="00A26EAC" w:rsidRPr="00F15C9A" w:rsidRDefault="00A26EAC" w:rsidP="0047162D">
            <w:pPr>
              <w:pStyle w:val="Footer"/>
              <w:spacing w:before="60" w:after="60"/>
              <w:rPr>
                <w:rFonts w:cs="Arial"/>
              </w:rPr>
            </w:pPr>
            <w:r w:rsidRPr="00F15C9A">
              <w:rPr>
                <w:rFonts w:cs="Arial"/>
              </w:rPr>
              <w:t>Use of Strimmer / Brushcutter</w:t>
            </w:r>
          </w:p>
          <w:p w14:paraId="6A38B8A9" w14:textId="77777777" w:rsidR="00A26EAC" w:rsidRPr="00F15C9A" w:rsidRDefault="00A26EAC" w:rsidP="0047162D">
            <w:pPr>
              <w:pStyle w:val="Footer"/>
              <w:spacing w:before="60" w:after="60"/>
              <w:rPr>
                <w:rFonts w:cs="Arial"/>
              </w:rPr>
            </w:pPr>
          </w:p>
        </w:tc>
        <w:tc>
          <w:tcPr>
            <w:tcW w:w="1779" w:type="dxa"/>
          </w:tcPr>
          <w:p w14:paraId="6A38B8AA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  <w:lang w:val="en-GB"/>
              </w:rPr>
              <w:t>Personal Injury</w:t>
            </w:r>
            <w:r w:rsidRPr="00F15C9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6A38B8AB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</w:p>
          <w:p w14:paraId="6A38B8AC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</w:tcPr>
          <w:p w14:paraId="6A38B8AD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Operatives</w:t>
            </w:r>
          </w:p>
          <w:p w14:paraId="6A38B8AE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  <w:p w14:paraId="6A38B8AF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</w:p>
          <w:p w14:paraId="6A38B8B0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79" w:type="dxa"/>
          </w:tcPr>
          <w:p w14:paraId="6A38B8B1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  <w:p w14:paraId="6A38B8B2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  <w:p w14:paraId="6A38B8B3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  <w:p w14:paraId="6A38B8B4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101" w:type="dxa"/>
          </w:tcPr>
          <w:p w14:paraId="6A38B8B5" w14:textId="525FF8C2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Training</w:t>
            </w:r>
            <w:r w:rsidR="00F15C9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A38B8B6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Correct PPE to be worn, First Aid Kit to be available in vehicle.</w:t>
            </w:r>
          </w:p>
          <w:p w14:paraId="6A38B8B7" w14:textId="46D709B6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Strimmer never to be left unattended</w:t>
            </w:r>
            <w:r w:rsidR="00F15C9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A38B8B8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Be aware of the general public.</w:t>
            </w:r>
          </w:p>
          <w:p w14:paraId="6A38B8B9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Stop strimming if members of the public approach the working area.</w:t>
            </w:r>
          </w:p>
        </w:tc>
        <w:tc>
          <w:tcPr>
            <w:tcW w:w="1179" w:type="dxa"/>
          </w:tcPr>
          <w:p w14:paraId="6A38B8BA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  <w:p w14:paraId="6A38B8BB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  <w:p w14:paraId="6A38B8BC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  <w:p w14:paraId="6A38B8BD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  <w:p w14:paraId="6A38B8BE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  <w:p w14:paraId="6A38B8BF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3021" w:type="dxa"/>
          </w:tcPr>
          <w:p w14:paraId="6A38B8C0" w14:textId="77777777" w:rsidR="00A26EAC" w:rsidRPr="00F15C9A" w:rsidRDefault="00A26EAC" w:rsidP="0047162D">
            <w:pPr>
              <w:pStyle w:val="Footer"/>
              <w:spacing w:before="60" w:after="60"/>
              <w:rPr>
                <w:rFonts w:cs="Arial"/>
              </w:rPr>
            </w:pPr>
            <w:r w:rsidRPr="00F15C9A">
              <w:rPr>
                <w:rFonts w:cs="Arial"/>
              </w:rPr>
              <w:t>Only use trained operatives</w:t>
            </w:r>
          </w:p>
          <w:p w14:paraId="6A38B8C1" w14:textId="77777777" w:rsidR="00A26EAC" w:rsidRPr="00F15C9A" w:rsidRDefault="00A26EAC" w:rsidP="0047162D">
            <w:pPr>
              <w:pStyle w:val="Footer"/>
              <w:spacing w:before="60" w:after="60"/>
              <w:rPr>
                <w:rFonts w:cs="Arial"/>
              </w:rPr>
            </w:pPr>
          </w:p>
        </w:tc>
      </w:tr>
      <w:tr w:rsidR="00A26EAC" w:rsidRPr="00F15C9A" w14:paraId="6A38B8D0" w14:textId="77777777" w:rsidTr="0047162D">
        <w:trPr>
          <w:trHeight w:val="1153"/>
        </w:trPr>
        <w:tc>
          <w:tcPr>
            <w:tcW w:w="2410" w:type="dxa"/>
          </w:tcPr>
          <w:p w14:paraId="6A38B8C3" w14:textId="77777777" w:rsidR="00A26EAC" w:rsidRPr="00F15C9A" w:rsidRDefault="00A26EAC" w:rsidP="0047162D">
            <w:pPr>
              <w:pStyle w:val="Footer"/>
              <w:spacing w:before="60" w:after="60"/>
              <w:rPr>
                <w:rFonts w:cs="Arial"/>
              </w:rPr>
            </w:pPr>
            <w:r w:rsidRPr="00F15C9A">
              <w:rPr>
                <w:rFonts w:cs="Arial"/>
              </w:rPr>
              <w:t>Use of Strimmer / Brushcutter</w:t>
            </w:r>
          </w:p>
          <w:p w14:paraId="6A38B8C4" w14:textId="77777777" w:rsidR="00A26EAC" w:rsidRPr="00F15C9A" w:rsidRDefault="00A26EAC" w:rsidP="0047162D">
            <w:pPr>
              <w:pStyle w:val="Footer"/>
              <w:spacing w:before="60" w:after="60"/>
              <w:rPr>
                <w:rFonts w:cs="Arial"/>
              </w:rPr>
            </w:pPr>
          </w:p>
        </w:tc>
        <w:tc>
          <w:tcPr>
            <w:tcW w:w="1779" w:type="dxa"/>
          </w:tcPr>
          <w:p w14:paraId="6A38B8C5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  <w:lang w:val="en-GB"/>
              </w:rPr>
              <w:t>Flying Debris</w:t>
            </w:r>
          </w:p>
        </w:tc>
        <w:tc>
          <w:tcPr>
            <w:tcW w:w="1800" w:type="dxa"/>
          </w:tcPr>
          <w:p w14:paraId="6A38B8C6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  <w:lang w:val="en-GB"/>
              </w:rPr>
              <w:t>Other operatives / public</w:t>
            </w:r>
          </w:p>
        </w:tc>
        <w:tc>
          <w:tcPr>
            <w:tcW w:w="1179" w:type="dxa"/>
          </w:tcPr>
          <w:p w14:paraId="6A38B8C7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4101" w:type="dxa"/>
          </w:tcPr>
          <w:p w14:paraId="6A38B8C8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  <w:lang w:val="en-GB"/>
              </w:rPr>
              <w:t>Check before using strimmer / brushcutter and remove any loose debris.</w:t>
            </w:r>
          </w:p>
          <w:p w14:paraId="6A38B8C9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 xml:space="preserve">Check area for stones or other material and remove. </w:t>
            </w:r>
          </w:p>
          <w:p w14:paraId="6A38B8CA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Strimming to be carried with back toward traffic where and when it is safe to do so</w:t>
            </w:r>
          </w:p>
          <w:p w14:paraId="6A38B8CB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Remain vigilant to the public at all times. </w:t>
            </w:r>
          </w:p>
          <w:p w14:paraId="6A38B8CC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Eye protection at all times during this operation. </w:t>
            </w:r>
          </w:p>
          <w:p w14:paraId="6A38B8CD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  <w:lang w:val="en-GB"/>
              </w:rPr>
              <w:t>Ensure works are clearly signed for the benefit of the public.</w:t>
            </w:r>
          </w:p>
        </w:tc>
        <w:tc>
          <w:tcPr>
            <w:tcW w:w="1179" w:type="dxa"/>
          </w:tcPr>
          <w:p w14:paraId="6A38B8CE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  <w:lang w:val="en-GB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  <w:lang w:val="en-GB"/>
              </w:rPr>
              <w:t>L</w:t>
            </w:r>
          </w:p>
        </w:tc>
        <w:tc>
          <w:tcPr>
            <w:tcW w:w="3021" w:type="dxa"/>
          </w:tcPr>
          <w:p w14:paraId="6A38B8CF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Use only trained operatives.</w:t>
            </w:r>
          </w:p>
        </w:tc>
      </w:tr>
      <w:tr w:rsidR="00A26EAC" w:rsidRPr="00F15C9A" w14:paraId="6A38B8DB" w14:textId="77777777" w:rsidTr="00F15C9A">
        <w:trPr>
          <w:trHeight w:val="980"/>
        </w:trPr>
        <w:tc>
          <w:tcPr>
            <w:tcW w:w="2410" w:type="dxa"/>
          </w:tcPr>
          <w:p w14:paraId="6A38B8D1" w14:textId="77777777" w:rsidR="00A26EAC" w:rsidRPr="00F15C9A" w:rsidRDefault="00A26EAC" w:rsidP="0047162D">
            <w:pPr>
              <w:pStyle w:val="Footer"/>
              <w:spacing w:before="60" w:after="60"/>
              <w:rPr>
                <w:rFonts w:cs="Arial"/>
              </w:rPr>
            </w:pPr>
            <w:r w:rsidRPr="00F15C9A">
              <w:rPr>
                <w:rFonts w:cs="Arial"/>
              </w:rPr>
              <w:lastRenderedPageBreak/>
              <w:t>Use of Strimmer / Brushcutter</w:t>
            </w:r>
          </w:p>
          <w:p w14:paraId="6A38B8D3" w14:textId="77777777" w:rsidR="00A26EAC" w:rsidRPr="00F15C9A" w:rsidRDefault="00A26EAC" w:rsidP="00F15C9A">
            <w:pPr>
              <w:pStyle w:val="Footer"/>
              <w:spacing w:before="60" w:after="60"/>
              <w:rPr>
                <w:rFonts w:cs="Arial"/>
                <w:b/>
              </w:rPr>
            </w:pPr>
          </w:p>
        </w:tc>
        <w:tc>
          <w:tcPr>
            <w:tcW w:w="1779" w:type="dxa"/>
          </w:tcPr>
          <w:p w14:paraId="6A38B8D4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Striking of hidden objects, stones, manhole covers etc.</w:t>
            </w:r>
          </w:p>
        </w:tc>
        <w:tc>
          <w:tcPr>
            <w:tcW w:w="1800" w:type="dxa"/>
          </w:tcPr>
          <w:p w14:paraId="6A38B8D6" w14:textId="0413859A" w:rsidR="00A26EAC" w:rsidRPr="00F15C9A" w:rsidRDefault="00A26EAC" w:rsidP="00F15C9A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Staff, operatives and general public</w:t>
            </w:r>
          </w:p>
        </w:tc>
        <w:tc>
          <w:tcPr>
            <w:tcW w:w="1179" w:type="dxa"/>
          </w:tcPr>
          <w:p w14:paraId="6A38B8D7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4101" w:type="dxa"/>
          </w:tcPr>
          <w:p w14:paraId="6A38B8D8" w14:textId="429C5FC9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Visual check of area for any stones, raised manhole covers, old posts etc</w:t>
            </w:r>
            <w:r w:rsidR="00F15C9A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F15C9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179" w:type="dxa"/>
          </w:tcPr>
          <w:p w14:paraId="6A38B8D9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L</w:t>
            </w:r>
          </w:p>
        </w:tc>
        <w:tc>
          <w:tcPr>
            <w:tcW w:w="3021" w:type="dxa"/>
          </w:tcPr>
          <w:p w14:paraId="6A38B8DA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A26EAC" w:rsidRPr="00F15C9A" w14:paraId="6A38B8E5" w14:textId="77777777" w:rsidTr="0047162D">
        <w:trPr>
          <w:trHeight w:val="1148"/>
        </w:trPr>
        <w:tc>
          <w:tcPr>
            <w:tcW w:w="2410" w:type="dxa"/>
          </w:tcPr>
          <w:p w14:paraId="6A38B8DD" w14:textId="6EA0A97A" w:rsidR="00A26EAC" w:rsidRPr="00F15C9A" w:rsidRDefault="00A26EAC" w:rsidP="00F15C9A">
            <w:pPr>
              <w:pStyle w:val="Footer"/>
              <w:spacing w:before="60" w:after="60"/>
              <w:rPr>
                <w:rFonts w:cs="Arial"/>
              </w:rPr>
            </w:pPr>
            <w:r w:rsidRPr="00F15C9A">
              <w:rPr>
                <w:rFonts w:cs="Arial"/>
              </w:rPr>
              <w:t>Damaging surface laid electricity cables / communication cables with Strimmer / Brushcutter</w:t>
            </w:r>
          </w:p>
        </w:tc>
        <w:tc>
          <w:tcPr>
            <w:tcW w:w="1779" w:type="dxa"/>
          </w:tcPr>
          <w:p w14:paraId="29C0ECBA" w14:textId="461A00E2" w:rsidR="00A26EAC" w:rsidRPr="00F15C9A" w:rsidRDefault="00A26EAC" w:rsidP="00F15C9A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Electric Shock, burns, fata</w:t>
            </w:r>
            <w:r w:rsidR="00F15C9A">
              <w:rPr>
                <w:rFonts w:asciiTheme="minorHAnsi" w:hAnsiTheme="minorHAnsi" w:cs="Arial"/>
                <w:sz w:val="22"/>
                <w:szCs w:val="22"/>
              </w:rPr>
              <w:t>lity / Disconnection of services</w:t>
            </w:r>
          </w:p>
        </w:tc>
        <w:tc>
          <w:tcPr>
            <w:tcW w:w="1800" w:type="dxa"/>
          </w:tcPr>
          <w:p w14:paraId="6D2212E5" w14:textId="7C18CA7C" w:rsidR="00A26EAC" w:rsidRPr="00F15C9A" w:rsidRDefault="00A26EAC" w:rsidP="00F15C9A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Operatives</w:t>
            </w:r>
          </w:p>
        </w:tc>
        <w:tc>
          <w:tcPr>
            <w:tcW w:w="1179" w:type="dxa"/>
          </w:tcPr>
          <w:p w14:paraId="49DC3E68" w14:textId="73E9D159" w:rsidR="00A26EAC" w:rsidRPr="00F15C9A" w:rsidRDefault="00A26EAC" w:rsidP="00F15C9A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4101" w:type="dxa"/>
          </w:tcPr>
          <w:p w14:paraId="6A38B8E1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 xml:space="preserve">Visual check of area for surface laid / shallow services prior to carrying out grass cutting works. </w:t>
            </w:r>
          </w:p>
          <w:p w14:paraId="6A38B8E2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All exposed cables to be reported to the appropriate stats company immediately.</w:t>
            </w:r>
          </w:p>
        </w:tc>
        <w:tc>
          <w:tcPr>
            <w:tcW w:w="1179" w:type="dxa"/>
          </w:tcPr>
          <w:p w14:paraId="6A38B8E3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L</w:t>
            </w:r>
          </w:p>
        </w:tc>
        <w:tc>
          <w:tcPr>
            <w:tcW w:w="3021" w:type="dxa"/>
          </w:tcPr>
          <w:p w14:paraId="288B1146" w14:textId="743D1A73" w:rsidR="00A26EAC" w:rsidRPr="00F15C9A" w:rsidRDefault="00A26EAC" w:rsidP="00F15C9A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Report all unburied cables immediately to the Supervisor for reporting to the appropriate stats company</w:t>
            </w:r>
            <w:r w:rsidR="00F15C9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A26EAC" w:rsidRPr="00F15C9A" w14:paraId="6A38B8EE" w14:textId="77777777" w:rsidTr="0047162D">
        <w:trPr>
          <w:trHeight w:val="1148"/>
        </w:trPr>
        <w:tc>
          <w:tcPr>
            <w:tcW w:w="2410" w:type="dxa"/>
          </w:tcPr>
          <w:p w14:paraId="6A38B8E6" w14:textId="77777777" w:rsidR="00A26EAC" w:rsidRPr="00F15C9A" w:rsidRDefault="00A26EAC" w:rsidP="0047162D">
            <w:pPr>
              <w:pStyle w:val="Footer"/>
              <w:spacing w:before="60" w:after="60"/>
              <w:rPr>
                <w:rFonts w:cs="Arial"/>
              </w:rPr>
            </w:pPr>
            <w:r w:rsidRPr="00F15C9A">
              <w:rPr>
                <w:rFonts w:cs="Arial"/>
              </w:rPr>
              <w:t>On site maintenance of Strimmer / Brushcutter</w:t>
            </w:r>
          </w:p>
          <w:p w14:paraId="6A38B8E7" w14:textId="77777777" w:rsidR="00A26EAC" w:rsidRPr="00F15C9A" w:rsidRDefault="00A26EAC" w:rsidP="0047162D">
            <w:pPr>
              <w:pStyle w:val="Footer"/>
              <w:spacing w:before="60" w:after="60"/>
              <w:rPr>
                <w:rFonts w:cs="Arial"/>
                <w:b/>
              </w:rPr>
            </w:pPr>
          </w:p>
        </w:tc>
        <w:tc>
          <w:tcPr>
            <w:tcW w:w="1779" w:type="dxa"/>
          </w:tcPr>
          <w:p w14:paraId="6A38B8E8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Entrapment, hit by moving parts.</w:t>
            </w:r>
          </w:p>
        </w:tc>
        <w:tc>
          <w:tcPr>
            <w:tcW w:w="1800" w:type="dxa"/>
          </w:tcPr>
          <w:p w14:paraId="6A38B8E9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Operatives</w:t>
            </w:r>
          </w:p>
        </w:tc>
        <w:tc>
          <w:tcPr>
            <w:tcW w:w="1179" w:type="dxa"/>
          </w:tcPr>
          <w:p w14:paraId="6A38B8EA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4101" w:type="dxa"/>
          </w:tcPr>
          <w:p w14:paraId="6A38B8EB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 xml:space="preserve">Ensure motor is fully closed down and the engine given time to cool. Use only trained operatives to change blades, pull cords or plugs. Place machine on firm level surface. </w:t>
            </w:r>
          </w:p>
        </w:tc>
        <w:tc>
          <w:tcPr>
            <w:tcW w:w="1179" w:type="dxa"/>
          </w:tcPr>
          <w:p w14:paraId="6A38B8EC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L</w:t>
            </w:r>
          </w:p>
        </w:tc>
        <w:tc>
          <w:tcPr>
            <w:tcW w:w="3021" w:type="dxa"/>
          </w:tcPr>
          <w:p w14:paraId="6A38B8ED" w14:textId="77777777" w:rsidR="00A26EAC" w:rsidRPr="00F15C9A" w:rsidRDefault="00A26EAC" w:rsidP="0047162D">
            <w:pPr>
              <w:pStyle w:val="Footer"/>
              <w:spacing w:before="60" w:after="60"/>
              <w:rPr>
                <w:rFonts w:cs="Arial"/>
              </w:rPr>
            </w:pPr>
            <w:r w:rsidRPr="00F15C9A">
              <w:rPr>
                <w:rFonts w:cs="Arial"/>
              </w:rPr>
              <w:t xml:space="preserve">Ensure proper tools are used. </w:t>
            </w:r>
          </w:p>
        </w:tc>
      </w:tr>
      <w:tr w:rsidR="00A26EAC" w:rsidRPr="00F15C9A" w14:paraId="6A38B8F6" w14:textId="77777777" w:rsidTr="0047162D">
        <w:trPr>
          <w:trHeight w:val="636"/>
        </w:trPr>
        <w:tc>
          <w:tcPr>
            <w:tcW w:w="2410" w:type="dxa"/>
          </w:tcPr>
          <w:p w14:paraId="6A38B8EF" w14:textId="77777777" w:rsidR="00A26EAC" w:rsidRPr="00F15C9A" w:rsidRDefault="00A26EAC" w:rsidP="0047162D">
            <w:pPr>
              <w:pStyle w:val="Footer"/>
              <w:spacing w:before="60" w:after="60"/>
              <w:rPr>
                <w:rFonts w:cs="Arial"/>
                <w:b/>
              </w:rPr>
            </w:pPr>
            <w:r w:rsidRPr="00F15C9A">
              <w:rPr>
                <w:rFonts w:cs="Arial"/>
              </w:rPr>
              <w:t>Use of Strimmer / Brushcutter</w:t>
            </w:r>
          </w:p>
        </w:tc>
        <w:tc>
          <w:tcPr>
            <w:tcW w:w="1779" w:type="dxa"/>
          </w:tcPr>
          <w:p w14:paraId="6A38B8F0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Unauthorised use</w:t>
            </w:r>
          </w:p>
        </w:tc>
        <w:tc>
          <w:tcPr>
            <w:tcW w:w="1800" w:type="dxa"/>
          </w:tcPr>
          <w:p w14:paraId="6A38B8F1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Staff, operatives and general public</w:t>
            </w:r>
          </w:p>
        </w:tc>
        <w:tc>
          <w:tcPr>
            <w:tcW w:w="1179" w:type="dxa"/>
          </w:tcPr>
          <w:p w14:paraId="6A38B8F2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</w:tc>
        <w:tc>
          <w:tcPr>
            <w:tcW w:w="4101" w:type="dxa"/>
          </w:tcPr>
          <w:p w14:paraId="6A38B8F3" w14:textId="672CA835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Strimmer never to be left unattended</w:t>
            </w:r>
            <w:r w:rsidR="00F15C9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179" w:type="dxa"/>
          </w:tcPr>
          <w:p w14:paraId="6A38B8F4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L</w:t>
            </w:r>
          </w:p>
        </w:tc>
        <w:tc>
          <w:tcPr>
            <w:tcW w:w="3021" w:type="dxa"/>
          </w:tcPr>
          <w:p w14:paraId="6A38B8F5" w14:textId="77777777" w:rsidR="00A26EAC" w:rsidRPr="00F15C9A" w:rsidRDefault="00A26EAC" w:rsidP="0047162D">
            <w:pPr>
              <w:pStyle w:val="Footer"/>
              <w:spacing w:before="60" w:after="60"/>
              <w:rPr>
                <w:rFonts w:cs="Arial"/>
              </w:rPr>
            </w:pPr>
          </w:p>
        </w:tc>
      </w:tr>
      <w:tr w:rsidR="00A26EAC" w:rsidRPr="00F15C9A" w14:paraId="6A38B911" w14:textId="77777777" w:rsidTr="00F15C9A">
        <w:trPr>
          <w:trHeight w:val="838"/>
        </w:trPr>
        <w:tc>
          <w:tcPr>
            <w:tcW w:w="2410" w:type="dxa"/>
          </w:tcPr>
          <w:p w14:paraId="6A38B8F8" w14:textId="6EB529DD" w:rsidR="00A26EAC" w:rsidRPr="00F15C9A" w:rsidRDefault="00A26EAC" w:rsidP="00F15C9A">
            <w:pPr>
              <w:pStyle w:val="Footer"/>
              <w:spacing w:before="60" w:after="60"/>
              <w:rPr>
                <w:rFonts w:cs="Arial"/>
              </w:rPr>
            </w:pPr>
            <w:r w:rsidRPr="00F15C9A">
              <w:rPr>
                <w:rFonts w:cs="Arial"/>
              </w:rPr>
              <w:t>Use of Strimmer / Brushcutter</w:t>
            </w:r>
          </w:p>
        </w:tc>
        <w:tc>
          <w:tcPr>
            <w:tcW w:w="1779" w:type="dxa"/>
          </w:tcPr>
          <w:p w14:paraId="1141D8ED" w14:textId="262BAF80" w:rsidR="00A26EAC" w:rsidRPr="00F15C9A" w:rsidRDefault="00A26EAC" w:rsidP="00F15C9A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Noise</w:t>
            </w:r>
          </w:p>
        </w:tc>
        <w:tc>
          <w:tcPr>
            <w:tcW w:w="1800" w:type="dxa"/>
          </w:tcPr>
          <w:p w14:paraId="6A38B8FB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Operatives</w:t>
            </w:r>
          </w:p>
          <w:p w14:paraId="6A38B8FC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  <w:p w14:paraId="6A38B8FD" w14:textId="77777777" w:rsidR="00A26EAC" w:rsidRPr="00F15C9A" w:rsidRDefault="00A26EAC" w:rsidP="00F15C9A">
            <w:pPr>
              <w:spacing w:before="60" w:after="60"/>
              <w:rPr>
                <w:rFonts w:asciiTheme="minorHAnsi" w:hAnsiTheme="minorHAnsi" w:cs="Arial"/>
              </w:rPr>
            </w:pPr>
          </w:p>
          <w:p w14:paraId="6A38B8FE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  <w:p w14:paraId="6A38B900" w14:textId="1FFD3C67" w:rsidR="00A26EAC" w:rsidRPr="00F15C9A" w:rsidRDefault="00A26EAC" w:rsidP="00F15C9A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lastRenderedPageBreak/>
              <w:t>General public</w:t>
            </w:r>
          </w:p>
        </w:tc>
        <w:tc>
          <w:tcPr>
            <w:tcW w:w="1179" w:type="dxa"/>
          </w:tcPr>
          <w:p w14:paraId="6A38B901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lastRenderedPageBreak/>
              <w:t>H</w:t>
            </w:r>
          </w:p>
          <w:p w14:paraId="6A38B902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</w:p>
          <w:p w14:paraId="6A38B903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  <w:p w14:paraId="6A38B904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  <w:p w14:paraId="1B420835" w14:textId="4F4187A2" w:rsidR="00A26EAC" w:rsidRPr="00F15C9A" w:rsidRDefault="00A26EAC" w:rsidP="00F15C9A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lastRenderedPageBreak/>
              <w:t>M</w:t>
            </w:r>
          </w:p>
        </w:tc>
        <w:tc>
          <w:tcPr>
            <w:tcW w:w="4101" w:type="dxa"/>
          </w:tcPr>
          <w:p w14:paraId="6A38B906" w14:textId="373DF1D0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lastRenderedPageBreak/>
              <w:t>Mandatory wearing of ear defenders for operatives</w:t>
            </w:r>
            <w:r w:rsidR="00F15C9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A38B907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Job rotation by trained operatives only.</w:t>
            </w:r>
          </w:p>
          <w:p w14:paraId="6A38B908" w14:textId="5ACDCDE2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Reduce exposure</w:t>
            </w:r>
            <w:r w:rsidR="00F15C9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A38B909" w14:textId="4754CC90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lastRenderedPageBreak/>
              <w:t>Reduce exposure by</w:t>
            </w:r>
            <w:r w:rsidR="00F15C9A">
              <w:rPr>
                <w:rFonts w:asciiTheme="minorHAnsi" w:hAnsiTheme="minorHAnsi" w:cs="Arial"/>
                <w:sz w:val="22"/>
                <w:szCs w:val="22"/>
              </w:rPr>
              <w:t xml:space="preserve"> physical distancing if possible.</w:t>
            </w:r>
          </w:p>
        </w:tc>
        <w:tc>
          <w:tcPr>
            <w:tcW w:w="1179" w:type="dxa"/>
          </w:tcPr>
          <w:p w14:paraId="6A38B90A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lastRenderedPageBreak/>
              <w:t>L</w:t>
            </w:r>
          </w:p>
          <w:p w14:paraId="6A38B90B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  <w:p w14:paraId="6A38B90C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  <w:p w14:paraId="6A38B90D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  <w:p w14:paraId="6A38B90F" w14:textId="5102FA22" w:rsidR="00A26EAC" w:rsidRPr="00F15C9A" w:rsidRDefault="00A26EAC" w:rsidP="00F15C9A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lastRenderedPageBreak/>
              <w:t>L</w:t>
            </w:r>
          </w:p>
        </w:tc>
        <w:tc>
          <w:tcPr>
            <w:tcW w:w="3021" w:type="dxa"/>
          </w:tcPr>
          <w:p w14:paraId="6A38B910" w14:textId="77777777" w:rsidR="00A26EAC" w:rsidRPr="00F15C9A" w:rsidRDefault="00A26EAC" w:rsidP="0047162D">
            <w:pPr>
              <w:pStyle w:val="Footer"/>
              <w:spacing w:before="60" w:after="60"/>
              <w:rPr>
                <w:rFonts w:cs="Arial"/>
              </w:rPr>
            </w:pPr>
          </w:p>
        </w:tc>
      </w:tr>
      <w:tr w:rsidR="00A26EAC" w:rsidRPr="00F15C9A" w14:paraId="6A38B923" w14:textId="77777777" w:rsidTr="0047162D">
        <w:trPr>
          <w:trHeight w:val="1148"/>
        </w:trPr>
        <w:tc>
          <w:tcPr>
            <w:tcW w:w="2410" w:type="dxa"/>
          </w:tcPr>
          <w:p w14:paraId="6A38B912" w14:textId="77777777" w:rsidR="00A26EAC" w:rsidRPr="00F15C9A" w:rsidRDefault="00A26EAC" w:rsidP="0047162D">
            <w:pPr>
              <w:pStyle w:val="Footer"/>
              <w:spacing w:before="60" w:after="60"/>
              <w:rPr>
                <w:rFonts w:cs="Arial"/>
              </w:rPr>
            </w:pPr>
            <w:r w:rsidRPr="00F15C9A">
              <w:rPr>
                <w:rFonts w:cs="Arial"/>
              </w:rPr>
              <w:lastRenderedPageBreak/>
              <w:t>Use of Strimmer / Brushcutter</w:t>
            </w:r>
          </w:p>
          <w:p w14:paraId="6A38B913" w14:textId="77777777" w:rsidR="00A26EAC" w:rsidRPr="00F15C9A" w:rsidRDefault="00A26EAC" w:rsidP="0047162D">
            <w:pPr>
              <w:pStyle w:val="Footer"/>
              <w:spacing w:before="60" w:after="60"/>
              <w:rPr>
                <w:rFonts w:cs="Arial"/>
                <w:b/>
              </w:rPr>
            </w:pPr>
          </w:p>
        </w:tc>
        <w:tc>
          <w:tcPr>
            <w:tcW w:w="1779" w:type="dxa"/>
          </w:tcPr>
          <w:p w14:paraId="6A38B914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Vibration</w:t>
            </w:r>
          </w:p>
          <w:p w14:paraId="6A38B915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800" w:type="dxa"/>
          </w:tcPr>
          <w:p w14:paraId="6A38B916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Operatives</w:t>
            </w:r>
          </w:p>
          <w:p w14:paraId="6A38B917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79" w:type="dxa"/>
          </w:tcPr>
          <w:p w14:paraId="6A38B918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  <w:p w14:paraId="6A38B919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101" w:type="dxa"/>
          </w:tcPr>
          <w:p w14:paraId="6A38B91A" w14:textId="1B388BF4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Equipment to be properly maintained</w:t>
            </w:r>
            <w:r w:rsidR="00F15C9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A38B91B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Job rotation by trained operatives only.</w:t>
            </w:r>
          </w:p>
          <w:p w14:paraId="6A38B91C" w14:textId="635DC8BC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Reduce exposure</w:t>
            </w:r>
            <w:r w:rsidR="00F15C9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A38B91D" w14:textId="1FEABDE0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Gloves to be worn</w:t>
            </w:r>
            <w:r w:rsidR="00F15C9A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6A38B91E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1179" w:type="dxa"/>
          </w:tcPr>
          <w:p w14:paraId="6A38B91F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  <w:p w14:paraId="6A38B920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021" w:type="dxa"/>
          </w:tcPr>
          <w:p w14:paraId="6A38B921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Operatives to be assessed for maximum trigger time and/or full body vibration and exposure reduced as necessary.</w:t>
            </w:r>
          </w:p>
          <w:p w14:paraId="6A38B922" w14:textId="0B82EB3B" w:rsidR="00A26EAC" w:rsidRPr="00F15C9A" w:rsidRDefault="00A26EAC" w:rsidP="0047162D">
            <w:pPr>
              <w:pStyle w:val="Footer"/>
              <w:spacing w:before="60" w:after="60"/>
              <w:rPr>
                <w:rFonts w:cs="Arial"/>
              </w:rPr>
            </w:pPr>
            <w:r w:rsidRPr="00F15C9A">
              <w:rPr>
                <w:rFonts w:cs="Arial"/>
              </w:rPr>
              <w:t>Only use trained operatives</w:t>
            </w:r>
            <w:r w:rsidR="00F15C9A">
              <w:rPr>
                <w:rFonts w:cs="Arial"/>
              </w:rPr>
              <w:t>.</w:t>
            </w:r>
          </w:p>
        </w:tc>
      </w:tr>
      <w:tr w:rsidR="00A26EAC" w:rsidRPr="00F15C9A" w14:paraId="6A38B934" w14:textId="77777777" w:rsidTr="0047162D">
        <w:trPr>
          <w:trHeight w:val="1148"/>
        </w:trPr>
        <w:tc>
          <w:tcPr>
            <w:tcW w:w="2410" w:type="dxa"/>
          </w:tcPr>
          <w:p w14:paraId="6A38B924" w14:textId="77777777" w:rsidR="00A26EAC" w:rsidRPr="00F15C9A" w:rsidRDefault="00A26EAC" w:rsidP="0047162D">
            <w:pPr>
              <w:pStyle w:val="Footer"/>
              <w:spacing w:before="60" w:after="60"/>
              <w:rPr>
                <w:rFonts w:cs="Arial"/>
                <w:b/>
              </w:rPr>
            </w:pPr>
            <w:r w:rsidRPr="00F15C9A">
              <w:rPr>
                <w:rFonts w:cs="Arial"/>
              </w:rPr>
              <w:t>Fuelling Machine</w:t>
            </w:r>
          </w:p>
        </w:tc>
        <w:tc>
          <w:tcPr>
            <w:tcW w:w="1779" w:type="dxa"/>
          </w:tcPr>
          <w:p w14:paraId="6A38B925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Fire, Explosion</w:t>
            </w:r>
          </w:p>
        </w:tc>
        <w:tc>
          <w:tcPr>
            <w:tcW w:w="1800" w:type="dxa"/>
          </w:tcPr>
          <w:p w14:paraId="6A38B926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Staff, operatives, general public &amp; Environment</w:t>
            </w:r>
          </w:p>
          <w:p w14:paraId="6A38B927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79" w:type="dxa"/>
          </w:tcPr>
          <w:p w14:paraId="6A38B928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</w:p>
          <w:p w14:paraId="6A38B929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H</w:t>
            </w:r>
          </w:p>
        </w:tc>
        <w:tc>
          <w:tcPr>
            <w:tcW w:w="4101" w:type="dxa"/>
          </w:tcPr>
          <w:p w14:paraId="6A38B92A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 xml:space="preserve">No smoking. </w:t>
            </w:r>
          </w:p>
          <w:p w14:paraId="6A38B92B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 xml:space="preserve">Fuel to be in proper container and stored away from sources of ignition. </w:t>
            </w:r>
          </w:p>
          <w:p w14:paraId="6A38B92C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 xml:space="preserve">Use funnel or proper nozzle when pouring. </w:t>
            </w:r>
          </w:p>
          <w:p w14:paraId="6A38B92D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 xml:space="preserve">Clean up spills immediately using dry spill granules. </w:t>
            </w:r>
          </w:p>
          <w:p w14:paraId="6A38B92E" w14:textId="77777777" w:rsidR="00A26EAC" w:rsidRPr="00F15C9A" w:rsidRDefault="00A26EAC" w:rsidP="0047162D">
            <w:pPr>
              <w:spacing w:before="60" w:after="60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Ensure Fire Extinguisher is available nearby.</w:t>
            </w:r>
          </w:p>
        </w:tc>
        <w:tc>
          <w:tcPr>
            <w:tcW w:w="1179" w:type="dxa"/>
          </w:tcPr>
          <w:p w14:paraId="6A38B92F" w14:textId="77777777" w:rsidR="00A26EAC" w:rsidRPr="00F15C9A" w:rsidRDefault="00A26EAC" w:rsidP="0047162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 w:rsidRPr="00F15C9A">
              <w:rPr>
                <w:rFonts w:asciiTheme="minorHAnsi" w:hAnsiTheme="minorHAnsi" w:cs="Arial"/>
                <w:sz w:val="22"/>
                <w:szCs w:val="22"/>
              </w:rPr>
              <w:t>M</w:t>
            </w:r>
          </w:p>
        </w:tc>
        <w:tc>
          <w:tcPr>
            <w:tcW w:w="3021" w:type="dxa"/>
          </w:tcPr>
          <w:p w14:paraId="6A38B930" w14:textId="77777777" w:rsidR="00A26EAC" w:rsidRPr="00F15C9A" w:rsidRDefault="00A26EAC" w:rsidP="0047162D">
            <w:pPr>
              <w:pStyle w:val="Footer"/>
              <w:spacing w:before="60" w:after="60"/>
              <w:rPr>
                <w:rFonts w:cs="Arial"/>
              </w:rPr>
            </w:pPr>
            <w:r w:rsidRPr="00F15C9A">
              <w:rPr>
                <w:rFonts w:cs="Arial"/>
              </w:rPr>
              <w:t xml:space="preserve">Only use trained operatives. </w:t>
            </w:r>
          </w:p>
          <w:p w14:paraId="6A38B931" w14:textId="77777777" w:rsidR="00A26EAC" w:rsidRPr="00F15C9A" w:rsidRDefault="00A26EAC" w:rsidP="0047162D">
            <w:pPr>
              <w:pStyle w:val="Footer"/>
              <w:spacing w:before="60" w:after="60"/>
              <w:rPr>
                <w:rFonts w:cs="Arial"/>
              </w:rPr>
            </w:pPr>
            <w:r w:rsidRPr="00F15C9A">
              <w:rPr>
                <w:rFonts w:cs="Arial"/>
              </w:rPr>
              <w:t xml:space="preserve">No refuelling to take place in the vicinity of forms of ignition. </w:t>
            </w:r>
          </w:p>
          <w:p w14:paraId="6A38B932" w14:textId="77777777" w:rsidR="00A26EAC" w:rsidRPr="00F15C9A" w:rsidRDefault="00A26EAC" w:rsidP="0047162D">
            <w:pPr>
              <w:pStyle w:val="Footer"/>
              <w:spacing w:before="60" w:after="60"/>
              <w:rPr>
                <w:rFonts w:cs="Arial"/>
              </w:rPr>
            </w:pPr>
            <w:r w:rsidRPr="00F15C9A">
              <w:rPr>
                <w:rFonts w:cs="Arial"/>
              </w:rPr>
              <w:t>Fuel to be stored in secure place away from direct sunlight and sources of ignition.</w:t>
            </w:r>
          </w:p>
          <w:p w14:paraId="6A38B933" w14:textId="77777777" w:rsidR="00A26EAC" w:rsidRPr="00F15C9A" w:rsidRDefault="00A26EAC" w:rsidP="0047162D">
            <w:pPr>
              <w:pStyle w:val="Footer"/>
              <w:spacing w:before="60" w:after="60"/>
              <w:rPr>
                <w:rFonts w:cs="Arial"/>
              </w:rPr>
            </w:pPr>
            <w:r w:rsidRPr="00F15C9A">
              <w:rPr>
                <w:rFonts w:cs="Arial"/>
              </w:rPr>
              <w:t>Operatives to be briefed on safe fuelling of machines.</w:t>
            </w:r>
          </w:p>
        </w:tc>
      </w:tr>
    </w:tbl>
    <w:p w14:paraId="6A38B935" w14:textId="77777777" w:rsidR="00101D05" w:rsidRPr="00F15C9A" w:rsidRDefault="00101D05">
      <w:pPr>
        <w:rPr>
          <w:rFonts w:asciiTheme="minorHAnsi" w:hAnsiTheme="minorHAnsi"/>
        </w:rPr>
      </w:pPr>
    </w:p>
    <w:sectPr w:rsidR="00101D05" w:rsidRPr="00F15C9A" w:rsidSect="00F15C9A">
      <w:headerReference w:type="default" r:id="rId11"/>
      <w:footerReference w:type="default" r:id="rId12"/>
      <w:pgSz w:w="16838" w:h="11906" w:orient="landscape"/>
      <w:pgMar w:top="1440" w:right="1440" w:bottom="1440" w:left="1440" w:header="426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8B938" w14:textId="77777777" w:rsidR="005F6D89" w:rsidRDefault="005F6D89" w:rsidP="00CE2F2F">
      <w:r>
        <w:separator/>
      </w:r>
    </w:p>
  </w:endnote>
  <w:endnote w:type="continuationSeparator" w:id="0">
    <w:p w14:paraId="6A38B939" w14:textId="77777777" w:rsidR="005F6D89" w:rsidRDefault="005F6D89" w:rsidP="00CE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87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11482"/>
      <w:gridCol w:w="1276"/>
      <w:gridCol w:w="1134"/>
    </w:tblGrid>
    <w:tr w:rsidR="00CE2F2F" w:rsidRPr="00F15C9A" w14:paraId="6A38B953" w14:textId="77777777" w:rsidTr="00903C28">
      <w:tc>
        <w:tcPr>
          <w:tcW w:w="1985" w:type="dxa"/>
        </w:tcPr>
        <w:p w14:paraId="6A38B94F" w14:textId="77777777" w:rsidR="00CE2F2F" w:rsidRPr="00F15C9A" w:rsidRDefault="00CE2F2F" w:rsidP="0084058E">
          <w:pPr>
            <w:pStyle w:val="Footer"/>
          </w:pPr>
          <w:r w:rsidRPr="00F15C9A">
            <w:t xml:space="preserve">Date </w:t>
          </w:r>
          <w:r w:rsidR="0084058E" w:rsidRPr="00F15C9A">
            <w:t>Last Printed</w:t>
          </w:r>
        </w:p>
      </w:tc>
      <w:tc>
        <w:tcPr>
          <w:tcW w:w="11482" w:type="dxa"/>
        </w:tcPr>
        <w:p w14:paraId="6A38B950" w14:textId="29F2BE2A" w:rsidR="00CE2F2F" w:rsidRPr="00F15C9A" w:rsidRDefault="00F15C9A">
          <w:pPr>
            <w:pStyle w:val="Footer"/>
          </w:pPr>
          <w:r>
            <w:t>[dd/mm/yyyy]</w:t>
          </w:r>
        </w:p>
      </w:tc>
      <w:tc>
        <w:tcPr>
          <w:tcW w:w="1276" w:type="dxa"/>
        </w:tcPr>
        <w:p w14:paraId="6A38B951" w14:textId="77777777" w:rsidR="00CE2F2F" w:rsidRPr="00F15C9A" w:rsidRDefault="00CE2F2F">
          <w:pPr>
            <w:pStyle w:val="Footer"/>
          </w:pPr>
          <w:r w:rsidRPr="00F15C9A">
            <w:t>Version N</w:t>
          </w:r>
          <w:r w:rsidRPr="00F15C9A">
            <w:rPr>
              <w:sz w:val="20"/>
              <w:vertAlign w:val="superscript"/>
            </w:rPr>
            <w:t>o</w:t>
          </w:r>
        </w:p>
      </w:tc>
      <w:tc>
        <w:tcPr>
          <w:tcW w:w="1134" w:type="dxa"/>
        </w:tcPr>
        <w:p w14:paraId="6A38B952" w14:textId="77777777" w:rsidR="00CE2F2F" w:rsidRPr="00F15C9A" w:rsidRDefault="00A26EAC">
          <w:pPr>
            <w:pStyle w:val="Footer"/>
          </w:pPr>
          <w:r w:rsidRPr="00F15C9A">
            <w:t>1</w:t>
          </w:r>
          <w:r w:rsidR="003B4871" w:rsidRPr="00F15C9A">
            <w:t>.0</w:t>
          </w:r>
        </w:p>
      </w:tc>
    </w:tr>
    <w:tr w:rsidR="00CE2F2F" w:rsidRPr="00F15C9A" w14:paraId="6A38B955" w14:textId="77777777" w:rsidTr="00903C28">
      <w:tc>
        <w:tcPr>
          <w:tcW w:w="15877" w:type="dxa"/>
          <w:gridSpan w:val="4"/>
        </w:tcPr>
        <w:p w14:paraId="6A38B954" w14:textId="27755F92" w:rsidR="00CE2F2F" w:rsidRPr="00F15C9A" w:rsidRDefault="00F15C9A" w:rsidP="00F15C9A">
          <w:pPr>
            <w:pStyle w:val="Footer"/>
            <w:tabs>
              <w:tab w:val="left" w:pos="1305"/>
              <w:tab w:val="center" w:pos="7830"/>
            </w:tabs>
            <w:rPr>
              <w:color w:val="FF0000"/>
            </w:rPr>
          </w:pPr>
          <w:r w:rsidRPr="00F15C9A">
            <w:rPr>
              <w:color w:val="FF0000"/>
            </w:rPr>
            <w:tab/>
          </w:r>
          <w:r w:rsidRPr="00F15C9A">
            <w:rPr>
              <w:color w:val="FF0000"/>
            </w:rPr>
            <w:tab/>
          </w:r>
          <w:r w:rsidRPr="00F15C9A">
            <w:rPr>
              <w:color w:val="FF0000"/>
            </w:rPr>
            <w:tab/>
            <w:t>SAMPLE</w:t>
          </w:r>
        </w:p>
      </w:tc>
    </w:tr>
  </w:tbl>
  <w:sdt>
    <w:sdtPr>
      <w:rPr>
        <w:rFonts w:asciiTheme="minorHAnsi" w:hAnsiTheme="minorHAnsi"/>
      </w:rPr>
      <w:id w:val="250395305"/>
      <w:docPartObj>
        <w:docPartGallery w:val="Page Numbers (Top of Page)"/>
        <w:docPartUnique/>
      </w:docPartObj>
    </w:sdtPr>
    <w:sdtEndPr/>
    <w:sdtContent>
      <w:p w14:paraId="6A38B956" w14:textId="77777777" w:rsidR="00D817F1" w:rsidRPr="00F15C9A" w:rsidRDefault="00D817F1" w:rsidP="00D817F1">
        <w:pPr>
          <w:jc w:val="center"/>
          <w:rPr>
            <w:rFonts w:asciiTheme="minorHAnsi" w:hAnsiTheme="minorHAnsi"/>
          </w:rPr>
        </w:pPr>
        <w:r w:rsidRPr="00F15C9A">
          <w:rPr>
            <w:rFonts w:asciiTheme="minorHAnsi" w:hAnsiTheme="minorHAnsi"/>
          </w:rPr>
          <w:t xml:space="preserve">Page </w:t>
        </w:r>
        <w:r w:rsidR="00982203" w:rsidRPr="00F15C9A">
          <w:rPr>
            <w:rFonts w:asciiTheme="minorHAnsi" w:hAnsiTheme="minorHAnsi"/>
          </w:rPr>
          <w:fldChar w:fldCharType="begin"/>
        </w:r>
        <w:r w:rsidR="00982203" w:rsidRPr="00F15C9A">
          <w:rPr>
            <w:rFonts w:asciiTheme="minorHAnsi" w:hAnsiTheme="minorHAnsi"/>
          </w:rPr>
          <w:instrText xml:space="preserve"> PAGE </w:instrText>
        </w:r>
        <w:r w:rsidR="00982203" w:rsidRPr="00F15C9A">
          <w:rPr>
            <w:rFonts w:asciiTheme="minorHAnsi" w:hAnsiTheme="minorHAnsi"/>
          </w:rPr>
          <w:fldChar w:fldCharType="separate"/>
        </w:r>
        <w:r w:rsidR="0036712A">
          <w:rPr>
            <w:rFonts w:asciiTheme="minorHAnsi" w:hAnsiTheme="minorHAnsi"/>
            <w:noProof/>
          </w:rPr>
          <w:t>1</w:t>
        </w:r>
        <w:r w:rsidR="00982203" w:rsidRPr="00F15C9A">
          <w:rPr>
            <w:rFonts w:asciiTheme="minorHAnsi" w:hAnsiTheme="minorHAnsi"/>
            <w:noProof/>
          </w:rPr>
          <w:fldChar w:fldCharType="end"/>
        </w:r>
        <w:r w:rsidRPr="00F15C9A">
          <w:rPr>
            <w:rFonts w:asciiTheme="minorHAnsi" w:hAnsiTheme="minorHAnsi"/>
          </w:rPr>
          <w:t xml:space="preserve"> of </w:t>
        </w:r>
        <w:r w:rsidR="00982203" w:rsidRPr="00F15C9A">
          <w:rPr>
            <w:rFonts w:asciiTheme="minorHAnsi" w:hAnsiTheme="minorHAnsi"/>
          </w:rPr>
          <w:fldChar w:fldCharType="begin"/>
        </w:r>
        <w:r w:rsidR="00982203" w:rsidRPr="00F15C9A">
          <w:rPr>
            <w:rFonts w:asciiTheme="minorHAnsi" w:hAnsiTheme="minorHAnsi"/>
          </w:rPr>
          <w:instrText xml:space="preserve"> NUMPAGES  </w:instrText>
        </w:r>
        <w:r w:rsidR="00982203" w:rsidRPr="00F15C9A">
          <w:rPr>
            <w:rFonts w:asciiTheme="minorHAnsi" w:hAnsiTheme="minorHAnsi"/>
          </w:rPr>
          <w:fldChar w:fldCharType="separate"/>
        </w:r>
        <w:r w:rsidR="0036712A">
          <w:rPr>
            <w:rFonts w:asciiTheme="minorHAnsi" w:hAnsiTheme="minorHAnsi"/>
            <w:noProof/>
          </w:rPr>
          <w:t>3</w:t>
        </w:r>
        <w:r w:rsidR="00982203" w:rsidRPr="00F15C9A">
          <w:rPr>
            <w:rFonts w:asciiTheme="minorHAnsi" w:hAnsiTheme="minorHAnsi"/>
            <w:noProof/>
          </w:rPr>
          <w:fldChar w:fldCharType="end"/>
        </w:r>
      </w:p>
    </w:sdtContent>
  </w:sdt>
  <w:p w14:paraId="6A38B957" w14:textId="77777777" w:rsidR="00CE2F2F" w:rsidRDefault="00CE2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8B936" w14:textId="77777777" w:rsidR="005F6D89" w:rsidRDefault="005F6D89" w:rsidP="00CE2F2F">
      <w:r>
        <w:separator/>
      </w:r>
    </w:p>
  </w:footnote>
  <w:footnote w:type="continuationSeparator" w:id="0">
    <w:p w14:paraId="6A38B937" w14:textId="77777777" w:rsidR="005F6D89" w:rsidRDefault="005F6D89" w:rsidP="00CE2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87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CFF66"/>
      <w:tblLook w:val="04A0" w:firstRow="1" w:lastRow="0" w:firstColumn="1" w:lastColumn="0" w:noHBand="0" w:noVBand="1"/>
    </w:tblPr>
    <w:tblGrid>
      <w:gridCol w:w="1135"/>
      <w:gridCol w:w="1559"/>
      <w:gridCol w:w="2268"/>
      <w:gridCol w:w="7609"/>
      <w:gridCol w:w="3306"/>
    </w:tblGrid>
    <w:tr w:rsidR="00F75A2D" w:rsidRPr="00F15C9A" w14:paraId="6A38B93F" w14:textId="77777777" w:rsidTr="00F75A2D">
      <w:trPr>
        <w:trHeight w:val="69"/>
      </w:trPr>
      <w:tc>
        <w:tcPr>
          <w:tcW w:w="113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6" w:space="0" w:color="FFFFFF" w:themeColor="background1"/>
            <w:right w:val="single" w:sz="6" w:space="0" w:color="FFFFFF" w:themeColor="background1"/>
          </w:tcBorders>
          <w:shd w:val="clear" w:color="auto" w:fill="91A7D6"/>
        </w:tcPr>
        <w:p w14:paraId="6A38B93A" w14:textId="0BF78593" w:rsidR="00F75A2D" w:rsidRPr="00F15C9A" w:rsidRDefault="00F75A2D" w:rsidP="00F75A2D">
          <w:pPr>
            <w:rPr>
              <w:rFonts w:asciiTheme="minorHAnsi" w:hAnsiTheme="minorHAnsi"/>
            </w:rPr>
          </w:pPr>
          <w:r w:rsidRPr="00F15C9A">
            <w:rPr>
              <w:rFonts w:asciiTheme="minorHAnsi" w:hAnsiTheme="minorHAnsi"/>
            </w:rPr>
            <w:t>Ref</w:t>
          </w:r>
        </w:p>
      </w:tc>
      <w:tc>
        <w:tcPr>
          <w:tcW w:w="1559" w:type="dxa"/>
          <w:tcBorders>
            <w:top w:val="single" w:sz="6" w:space="0" w:color="FFFFFF" w:themeColor="background1"/>
            <w:left w:val="single" w:sz="6" w:space="0" w:color="FFFFFF" w:themeColor="background1"/>
            <w:bottom w:val="single" w:sz="6" w:space="0" w:color="FFFFFF" w:themeColor="background1"/>
            <w:right w:val="single" w:sz="4" w:space="0" w:color="FFFFFF" w:themeColor="background1"/>
          </w:tcBorders>
          <w:shd w:val="clear" w:color="auto" w:fill="91A7D6"/>
        </w:tcPr>
        <w:p w14:paraId="6A38B93B" w14:textId="77777777" w:rsidR="00F75A2D" w:rsidRPr="00F15C9A" w:rsidRDefault="00F75A2D" w:rsidP="007A0454">
          <w:pPr>
            <w:rPr>
              <w:rFonts w:asciiTheme="minorHAnsi" w:hAnsiTheme="minorHAnsi"/>
            </w:rPr>
          </w:pPr>
          <w:r w:rsidRPr="00F15C9A">
            <w:rPr>
              <w:rFonts w:asciiTheme="minorHAnsi" w:hAnsiTheme="minorHAnsi"/>
            </w:rPr>
            <w:t>Review D</w:t>
          </w:r>
          <w:r w:rsidR="007A0454" w:rsidRPr="00F15C9A">
            <w:rPr>
              <w:rFonts w:asciiTheme="minorHAnsi" w:hAnsiTheme="minorHAnsi"/>
            </w:rPr>
            <w:t>u</w:t>
          </w:r>
          <w:r w:rsidRPr="00F15C9A">
            <w:rPr>
              <w:rFonts w:asciiTheme="minorHAnsi" w:hAnsiTheme="minorHAnsi"/>
            </w:rPr>
            <w:t>e</w:t>
          </w:r>
        </w:p>
      </w:tc>
      <w:tc>
        <w:tcPr>
          <w:tcW w:w="2268" w:type="dxa"/>
          <w:tcBorders>
            <w:top w:val="single" w:sz="6" w:space="0" w:color="FFFFFF" w:themeColor="background1"/>
            <w:left w:val="single" w:sz="6" w:space="0" w:color="FFFFFF" w:themeColor="background1"/>
            <w:bottom w:val="single" w:sz="6" w:space="0" w:color="FFFFFF" w:themeColor="background1"/>
            <w:right w:val="single" w:sz="6" w:space="0" w:color="FFFFFF" w:themeColor="background1"/>
          </w:tcBorders>
          <w:shd w:val="clear" w:color="auto" w:fill="91A7D6"/>
        </w:tcPr>
        <w:p w14:paraId="6A38B93C" w14:textId="77777777" w:rsidR="00F75A2D" w:rsidRPr="00F15C9A" w:rsidRDefault="00F75A2D" w:rsidP="003E0EF0">
          <w:pPr>
            <w:rPr>
              <w:rFonts w:asciiTheme="minorHAnsi" w:hAnsiTheme="minorHAnsi"/>
            </w:rPr>
          </w:pPr>
          <w:r w:rsidRPr="00F15C9A">
            <w:rPr>
              <w:rFonts w:asciiTheme="minorHAnsi" w:hAnsiTheme="minorHAnsi"/>
            </w:rPr>
            <w:t>Owner</w:t>
          </w:r>
        </w:p>
      </w:tc>
      <w:tc>
        <w:tcPr>
          <w:tcW w:w="7609" w:type="dxa"/>
          <w:vMerge w:val="restart"/>
          <w:tcBorders>
            <w:left w:val="single" w:sz="6" w:space="0" w:color="FFFFFF" w:themeColor="background1"/>
          </w:tcBorders>
          <w:shd w:val="clear" w:color="auto" w:fill="auto"/>
        </w:tcPr>
        <w:p w14:paraId="6A38B93D" w14:textId="77777777" w:rsidR="00F75A2D" w:rsidRPr="00F15C9A" w:rsidRDefault="00F75A2D" w:rsidP="003E0EF0">
          <w:pPr>
            <w:rPr>
              <w:rFonts w:asciiTheme="minorHAnsi" w:hAnsiTheme="minorHAnsi"/>
            </w:rPr>
          </w:pPr>
        </w:p>
      </w:tc>
      <w:tc>
        <w:tcPr>
          <w:tcW w:w="3306" w:type="dxa"/>
          <w:vMerge w:val="restart"/>
          <w:shd w:val="clear" w:color="auto" w:fill="auto"/>
        </w:tcPr>
        <w:p w14:paraId="6A38B93E" w14:textId="22426B9E" w:rsidR="00F75A2D" w:rsidRPr="00F15C9A" w:rsidRDefault="00F75A2D" w:rsidP="003E0EF0">
          <w:pPr>
            <w:rPr>
              <w:rFonts w:asciiTheme="minorHAnsi" w:hAnsiTheme="minorHAnsi"/>
            </w:rPr>
          </w:pPr>
        </w:p>
      </w:tc>
    </w:tr>
    <w:tr w:rsidR="00F75A2D" w:rsidRPr="00F15C9A" w14:paraId="6A38B945" w14:textId="77777777" w:rsidTr="00F75A2D">
      <w:trPr>
        <w:trHeight w:val="67"/>
      </w:trPr>
      <w:sdt>
        <w:sdtPr>
          <w:rPr>
            <w:rFonts w:asciiTheme="minorHAnsi" w:hAnsiTheme="minorHAnsi"/>
          </w:rPr>
          <w:alias w:val="Document Number"/>
          <w:id w:val="25788666"/>
          <w:placeholder>
            <w:docPart w:val="3BAB36EB12FF406E8ED3DD04793B4FB6"/>
          </w:placeholder>
          <w:dataBinding w:prefixMappings="xmlns:ns0='http://schemas.microsoft.com/office/2006/metadata/properties' xmlns:ns1='http://www.w3.org/2001/XMLSchema-instance' xmlns:ns2='921ee4ac-2a70-47e9-b829-0ee131c68b5e' xmlns:ns3='5a81d71c-5c5b-44ae-a126-ebd115f72d06' " w:xpath="/ns0:properties[1]/documentManagement[1]/ns2:Document_x0020_Number[1]" w:storeItemID="{0630724D-4FC8-4CDD-B4B3-957746185292}"/>
          <w:text/>
        </w:sdtPr>
        <w:sdtEndPr/>
        <w:sdtContent>
          <w:tc>
            <w:tcPr>
              <w:tcW w:w="1135" w:type="dxa"/>
              <w:tcBorders>
                <w:top w:val="single" w:sz="6" w:space="0" w:color="FFFFFF" w:themeColor="background1"/>
                <w:left w:val="single" w:sz="4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</w:tcBorders>
              <w:shd w:val="clear" w:color="auto" w:fill="91A7D6"/>
            </w:tcPr>
            <w:p w14:paraId="6A38B940" w14:textId="77777777" w:rsidR="00F75A2D" w:rsidRPr="00F15C9A" w:rsidRDefault="007A0454" w:rsidP="003E0EF0">
              <w:pPr>
                <w:rPr>
                  <w:rFonts w:asciiTheme="minorHAnsi" w:hAnsiTheme="minorHAnsi"/>
                </w:rPr>
              </w:pPr>
              <w:r w:rsidRPr="00F15C9A">
                <w:rPr>
                  <w:rFonts w:asciiTheme="minorHAnsi" w:hAnsiTheme="minorHAnsi"/>
                  <w:lang w:val="en-GB"/>
                </w:rPr>
                <w:t>4.2</w:t>
              </w:r>
            </w:p>
          </w:tc>
        </w:sdtContent>
      </w:sdt>
      <w:sdt>
        <w:sdtPr>
          <w:rPr>
            <w:rFonts w:asciiTheme="minorHAnsi" w:hAnsiTheme="minorHAnsi"/>
          </w:rPr>
          <w:alias w:val="Review Date"/>
          <w:id w:val="25788667"/>
          <w:placeholder>
            <w:docPart w:val="F8DB69CD629649C9B4A8CA4C3193B64F"/>
          </w:placeholder>
          <w:dataBinding w:prefixMappings="xmlns:ns0='http://schemas.microsoft.com/office/2006/metadata/properties' xmlns:ns1='http://www.w3.org/2001/XMLSchema-instance' xmlns:ns2='921ee4ac-2a70-47e9-b829-0ee131c68b5e' xmlns:ns3='5a81d71c-5c5b-44ae-a126-ebd115f72d06' " w:xpath="/ns0:properties[1]/documentManagement[1]/ns2:Review_x0020_Date[1]" w:storeItemID="{0630724D-4FC8-4CDD-B4B3-957746185292}"/>
          <w:date w:fullDate="2014-03-01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tc>
            <w:tcPr>
              <w:tcW w:w="1559" w:type="dxa"/>
              <w:tc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4" w:space="0" w:color="FFFFFF" w:themeColor="background1"/>
              </w:tcBorders>
              <w:shd w:val="clear" w:color="auto" w:fill="91A7D6"/>
            </w:tcPr>
            <w:p w14:paraId="6A38B941" w14:textId="77777777" w:rsidR="00F75A2D" w:rsidRPr="00F15C9A" w:rsidRDefault="00DF38A0" w:rsidP="003E0EF0">
              <w:pPr>
                <w:rPr>
                  <w:rFonts w:asciiTheme="minorHAnsi" w:hAnsiTheme="minorHAnsi"/>
                </w:rPr>
              </w:pPr>
              <w:r w:rsidRPr="00F15C9A">
                <w:rPr>
                  <w:rFonts w:asciiTheme="minorHAnsi" w:hAnsiTheme="minorHAnsi"/>
                  <w:lang w:val="en-GB"/>
                </w:rPr>
                <w:t>01/03/2014</w:t>
              </w:r>
            </w:p>
          </w:tc>
        </w:sdtContent>
      </w:sdt>
      <w:tc>
        <w:tcPr>
          <w:tcW w:w="2268" w:type="dxa"/>
          <w:tcBorders>
            <w:top w:val="single" w:sz="6" w:space="0" w:color="FFFFFF" w:themeColor="background1"/>
            <w:left w:val="single" w:sz="6" w:space="0" w:color="FFFFFF" w:themeColor="background1"/>
            <w:bottom w:val="single" w:sz="6" w:space="0" w:color="FFFFFF" w:themeColor="background1"/>
            <w:right w:val="single" w:sz="6" w:space="0" w:color="FFFFFF" w:themeColor="background1"/>
          </w:tcBorders>
          <w:shd w:val="clear" w:color="auto" w:fill="91A7D6"/>
        </w:tcPr>
        <w:p w14:paraId="6A38B942" w14:textId="4EAA5AD1" w:rsidR="00F75A2D" w:rsidRPr="00F15C9A" w:rsidRDefault="009E0006" w:rsidP="003E0EF0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[Name or Job Title]</w:t>
          </w:r>
        </w:p>
      </w:tc>
      <w:tc>
        <w:tcPr>
          <w:tcW w:w="7609" w:type="dxa"/>
          <w:vMerge/>
          <w:tcBorders>
            <w:left w:val="single" w:sz="6" w:space="0" w:color="FFFFFF" w:themeColor="background1"/>
          </w:tcBorders>
          <w:shd w:val="clear" w:color="auto" w:fill="auto"/>
        </w:tcPr>
        <w:p w14:paraId="6A38B943" w14:textId="77777777" w:rsidR="00F75A2D" w:rsidRPr="00F15C9A" w:rsidRDefault="00F75A2D" w:rsidP="003E0EF0">
          <w:pPr>
            <w:rPr>
              <w:rFonts w:asciiTheme="minorHAnsi" w:hAnsiTheme="minorHAnsi"/>
            </w:rPr>
          </w:pPr>
        </w:p>
      </w:tc>
      <w:tc>
        <w:tcPr>
          <w:tcW w:w="3306" w:type="dxa"/>
          <w:vMerge/>
          <w:shd w:val="clear" w:color="auto" w:fill="auto"/>
        </w:tcPr>
        <w:p w14:paraId="6A38B944" w14:textId="77777777" w:rsidR="00F75A2D" w:rsidRPr="00F15C9A" w:rsidRDefault="00F75A2D" w:rsidP="003E0EF0">
          <w:pPr>
            <w:rPr>
              <w:rFonts w:asciiTheme="minorHAnsi" w:hAnsiTheme="minorHAnsi"/>
            </w:rPr>
          </w:pPr>
        </w:p>
      </w:tc>
    </w:tr>
    <w:tr w:rsidR="00CE2F2F" w:rsidRPr="00F15C9A" w14:paraId="6A38B949" w14:textId="77777777" w:rsidTr="00F75A2D">
      <w:trPr>
        <w:trHeight w:val="67"/>
      </w:trPr>
      <w:tc>
        <w:tcPr>
          <w:tcW w:w="4962" w:type="dxa"/>
          <w:gridSpan w:val="3"/>
          <w:tcBorders>
            <w:top w:val="single" w:sz="6" w:space="0" w:color="FFFFFF" w:themeColor="background1"/>
            <w:left w:val="single" w:sz="4" w:space="0" w:color="FFFFFF" w:themeColor="background1"/>
            <w:bottom w:val="single" w:sz="6" w:space="0" w:color="FFFFFF" w:themeColor="background1"/>
            <w:right w:val="single" w:sz="4" w:space="0" w:color="FFFFFF" w:themeColor="background1"/>
          </w:tcBorders>
          <w:shd w:val="clear" w:color="auto" w:fill="91A7D6"/>
        </w:tcPr>
        <w:p w14:paraId="6A38B946" w14:textId="786AD392" w:rsidR="00CE2F2F" w:rsidRPr="00F15C9A" w:rsidRDefault="00CE2F2F" w:rsidP="003E0EF0">
          <w:pPr>
            <w:rPr>
              <w:rFonts w:asciiTheme="minorHAnsi" w:hAnsiTheme="minorHAnsi"/>
            </w:rPr>
          </w:pPr>
          <w:r w:rsidRPr="00F15C9A">
            <w:rPr>
              <w:rFonts w:asciiTheme="minorHAnsi" w:hAnsiTheme="minorHAnsi"/>
            </w:rPr>
            <w:t>Document Title</w:t>
          </w:r>
          <w:r w:rsidR="009E0006">
            <w:rPr>
              <w:rFonts w:asciiTheme="minorHAnsi" w:hAnsiTheme="minorHAnsi"/>
            </w:rPr>
            <w:t>:</w:t>
          </w:r>
        </w:p>
      </w:tc>
      <w:tc>
        <w:tcPr>
          <w:tcW w:w="7609" w:type="dxa"/>
          <w:vMerge/>
          <w:tcBorders>
            <w:left w:val="single" w:sz="4" w:space="0" w:color="FFFFFF" w:themeColor="background1"/>
          </w:tcBorders>
          <w:shd w:val="clear" w:color="auto" w:fill="auto"/>
        </w:tcPr>
        <w:p w14:paraId="6A38B947" w14:textId="77777777" w:rsidR="00CE2F2F" w:rsidRPr="00F15C9A" w:rsidRDefault="00CE2F2F" w:rsidP="003E0EF0">
          <w:pPr>
            <w:rPr>
              <w:rFonts w:asciiTheme="minorHAnsi" w:hAnsiTheme="minorHAnsi"/>
            </w:rPr>
          </w:pPr>
        </w:p>
      </w:tc>
      <w:tc>
        <w:tcPr>
          <w:tcW w:w="3306" w:type="dxa"/>
          <w:vMerge/>
          <w:shd w:val="clear" w:color="auto" w:fill="auto"/>
        </w:tcPr>
        <w:p w14:paraId="6A38B948" w14:textId="77777777" w:rsidR="00CE2F2F" w:rsidRPr="00F15C9A" w:rsidRDefault="00CE2F2F" w:rsidP="003E0EF0">
          <w:pPr>
            <w:rPr>
              <w:rFonts w:asciiTheme="minorHAnsi" w:hAnsiTheme="minorHAnsi"/>
            </w:rPr>
          </w:pPr>
        </w:p>
      </w:tc>
    </w:tr>
    <w:tr w:rsidR="00CE2F2F" w:rsidRPr="00F15C9A" w14:paraId="6A38B94D" w14:textId="77777777" w:rsidTr="00F75A2D">
      <w:trPr>
        <w:trHeight w:val="67"/>
      </w:trPr>
      <w:sdt>
        <w:sdtPr>
          <w:rPr>
            <w:rFonts w:asciiTheme="minorHAnsi" w:hAnsiTheme="minorHAnsi"/>
          </w:rPr>
          <w:alias w:val="Title"/>
          <w:id w:val="4923798"/>
          <w:placeholder>
            <w:docPart w:val="170DDF521CC94F0A9D465AF11BEE5A1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962" w:type="dxa"/>
              <w:gridSpan w:val="3"/>
              <w:tcBorders>
                <w:top w:val="single" w:sz="6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</w:tcBorders>
              <w:shd w:val="clear" w:color="auto" w:fill="91A7D6"/>
            </w:tcPr>
            <w:p w14:paraId="6A38B94A" w14:textId="495C582F" w:rsidR="00CE2F2F" w:rsidRPr="00F15C9A" w:rsidRDefault="00A26EAC" w:rsidP="00F15C9A">
              <w:pPr>
                <w:rPr>
                  <w:rFonts w:asciiTheme="minorHAnsi" w:hAnsiTheme="minorHAnsi"/>
                </w:rPr>
              </w:pPr>
              <w:r w:rsidRPr="00F15C9A">
                <w:rPr>
                  <w:rFonts w:asciiTheme="minorHAnsi" w:hAnsiTheme="minorHAnsi"/>
                  <w:lang w:val="en-GB"/>
                </w:rPr>
                <w:t>Grass Cutting Strimmer/Bushcutter</w:t>
              </w:r>
              <w:r w:rsidR="00F15C9A">
                <w:rPr>
                  <w:rFonts w:asciiTheme="minorHAnsi" w:hAnsiTheme="minorHAnsi"/>
                  <w:lang w:val="en-GB"/>
                </w:rPr>
                <w:t xml:space="preserve"> Risk Assessment RA005</w:t>
              </w:r>
            </w:p>
          </w:tc>
        </w:sdtContent>
      </w:sdt>
      <w:tc>
        <w:tcPr>
          <w:tcW w:w="7609" w:type="dxa"/>
          <w:vMerge/>
          <w:tcBorders>
            <w:left w:val="single" w:sz="4" w:space="0" w:color="FFFFFF" w:themeColor="background1"/>
          </w:tcBorders>
          <w:shd w:val="clear" w:color="auto" w:fill="auto"/>
        </w:tcPr>
        <w:p w14:paraId="6A38B94B" w14:textId="77777777" w:rsidR="00CE2F2F" w:rsidRPr="00F15C9A" w:rsidRDefault="00CE2F2F" w:rsidP="003E0EF0">
          <w:pPr>
            <w:rPr>
              <w:rFonts w:asciiTheme="minorHAnsi" w:hAnsiTheme="minorHAnsi"/>
            </w:rPr>
          </w:pPr>
        </w:p>
      </w:tc>
      <w:tc>
        <w:tcPr>
          <w:tcW w:w="3306" w:type="dxa"/>
          <w:vMerge/>
          <w:shd w:val="clear" w:color="auto" w:fill="auto"/>
        </w:tcPr>
        <w:p w14:paraId="6A38B94C" w14:textId="77777777" w:rsidR="00CE2F2F" w:rsidRPr="00F15C9A" w:rsidRDefault="00CE2F2F" w:rsidP="003E0EF0">
          <w:pPr>
            <w:rPr>
              <w:rFonts w:asciiTheme="minorHAnsi" w:hAnsiTheme="minorHAnsi"/>
            </w:rPr>
          </w:pPr>
        </w:p>
      </w:tc>
    </w:tr>
  </w:tbl>
  <w:p w14:paraId="6A38B94E" w14:textId="77777777" w:rsidR="00CE2F2F" w:rsidRDefault="00CE2F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2F"/>
    <w:rsid w:val="00063746"/>
    <w:rsid w:val="000D26F8"/>
    <w:rsid w:val="00101D05"/>
    <w:rsid w:val="00171D2D"/>
    <w:rsid w:val="002E3AEF"/>
    <w:rsid w:val="00364B91"/>
    <w:rsid w:val="0036712A"/>
    <w:rsid w:val="003A6E45"/>
    <w:rsid w:val="003B4871"/>
    <w:rsid w:val="003B4AE3"/>
    <w:rsid w:val="003C169B"/>
    <w:rsid w:val="003E6ADB"/>
    <w:rsid w:val="004054F2"/>
    <w:rsid w:val="00426BF8"/>
    <w:rsid w:val="00455CE5"/>
    <w:rsid w:val="004872AD"/>
    <w:rsid w:val="004E4851"/>
    <w:rsid w:val="00505FF1"/>
    <w:rsid w:val="005260F7"/>
    <w:rsid w:val="00581FFD"/>
    <w:rsid w:val="005D566E"/>
    <w:rsid w:val="005E42EE"/>
    <w:rsid w:val="005F6D89"/>
    <w:rsid w:val="00656E16"/>
    <w:rsid w:val="00684BDA"/>
    <w:rsid w:val="0075171A"/>
    <w:rsid w:val="007A0454"/>
    <w:rsid w:val="00814842"/>
    <w:rsid w:val="0084058E"/>
    <w:rsid w:val="00846961"/>
    <w:rsid w:val="008A7B41"/>
    <w:rsid w:val="008F3C82"/>
    <w:rsid w:val="00903C28"/>
    <w:rsid w:val="00924C4B"/>
    <w:rsid w:val="00926453"/>
    <w:rsid w:val="0093303D"/>
    <w:rsid w:val="00947914"/>
    <w:rsid w:val="00950BFA"/>
    <w:rsid w:val="00953287"/>
    <w:rsid w:val="00982203"/>
    <w:rsid w:val="009961A4"/>
    <w:rsid w:val="009E0006"/>
    <w:rsid w:val="00A26EAC"/>
    <w:rsid w:val="00AC4D5C"/>
    <w:rsid w:val="00AD0D2F"/>
    <w:rsid w:val="00AF0EFA"/>
    <w:rsid w:val="00B01385"/>
    <w:rsid w:val="00B471A7"/>
    <w:rsid w:val="00B5042D"/>
    <w:rsid w:val="00B87640"/>
    <w:rsid w:val="00BB5CB3"/>
    <w:rsid w:val="00CD327C"/>
    <w:rsid w:val="00CE2F2F"/>
    <w:rsid w:val="00D817F1"/>
    <w:rsid w:val="00D824F8"/>
    <w:rsid w:val="00D92D25"/>
    <w:rsid w:val="00DF38A0"/>
    <w:rsid w:val="00DF3B9E"/>
    <w:rsid w:val="00E03033"/>
    <w:rsid w:val="00E24662"/>
    <w:rsid w:val="00EA0A8F"/>
    <w:rsid w:val="00ED2A71"/>
    <w:rsid w:val="00F155E7"/>
    <w:rsid w:val="00F15C9A"/>
    <w:rsid w:val="00F50D10"/>
    <w:rsid w:val="00F75A2D"/>
    <w:rsid w:val="00FD285D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A38B897"/>
  <w15:docId w15:val="{537ED6A4-E03F-4C67-BB1E-E5A3BD92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F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E2F2F"/>
  </w:style>
  <w:style w:type="paragraph" w:styleId="Footer">
    <w:name w:val="footer"/>
    <w:basedOn w:val="Normal"/>
    <w:link w:val="FooterChar"/>
    <w:unhideWhenUsed/>
    <w:rsid w:val="00CE2F2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CE2F2F"/>
  </w:style>
  <w:style w:type="table" w:styleId="TableGrid">
    <w:name w:val="Table Grid"/>
    <w:basedOn w:val="TableNormal"/>
    <w:uiPriority w:val="59"/>
    <w:rsid w:val="00CE2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F2F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56E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0DDF521CC94F0A9D465AF11BEE5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5B8E9-875D-4F99-98A0-E8A65CB36F3E}"/>
      </w:docPartPr>
      <w:docPartBody>
        <w:p w:rsidR="002B598F" w:rsidRDefault="001F3411">
          <w:r w:rsidRPr="00635EF5">
            <w:rPr>
              <w:rStyle w:val="PlaceholderText"/>
            </w:rPr>
            <w:t>[Title]</w:t>
          </w:r>
        </w:p>
      </w:docPartBody>
    </w:docPart>
    <w:docPart>
      <w:docPartPr>
        <w:name w:val="3BAB36EB12FF406E8ED3DD04793B4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65005-1E7B-4023-9EAD-D44F2451BD64}"/>
      </w:docPartPr>
      <w:docPartBody>
        <w:p w:rsidR="00493794" w:rsidRDefault="00BE5BE3">
          <w:r w:rsidRPr="00AB0D74">
            <w:rPr>
              <w:rStyle w:val="PlaceholderText"/>
            </w:rPr>
            <w:t>[Document Number]</w:t>
          </w:r>
        </w:p>
      </w:docPartBody>
    </w:docPart>
    <w:docPart>
      <w:docPartPr>
        <w:name w:val="F8DB69CD629649C9B4A8CA4C3193B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3E564-B5DD-48D3-8A9D-40344BE436B0}"/>
      </w:docPartPr>
      <w:docPartBody>
        <w:p w:rsidR="00493794" w:rsidRDefault="00BE5BE3">
          <w:r w:rsidRPr="00AB0D74">
            <w:rPr>
              <w:rStyle w:val="PlaceholderText"/>
            </w:rPr>
            <w:t>[Review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3411"/>
    <w:rsid w:val="00114754"/>
    <w:rsid w:val="001E7154"/>
    <w:rsid w:val="001F3411"/>
    <w:rsid w:val="002B598F"/>
    <w:rsid w:val="00493794"/>
    <w:rsid w:val="00986EC3"/>
    <w:rsid w:val="00A41F7B"/>
    <w:rsid w:val="00AB5583"/>
    <w:rsid w:val="00BE5BE3"/>
    <w:rsid w:val="00C852C9"/>
    <w:rsid w:val="00C96D3F"/>
    <w:rsid w:val="00CD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2082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8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BE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CC79D63196A34883D474FC4EB55954" ma:contentTypeVersion="19" ma:contentTypeDescription="Create a new document." ma:contentTypeScope="" ma:versionID="05daf4346ba1f45d79d374aa72c77ac5">
  <xsd:schema xmlns:xsd="http://www.w3.org/2001/XMLSchema" xmlns:xs="http://www.w3.org/2001/XMLSchema" xmlns:p="http://schemas.microsoft.com/office/2006/metadata/properties" xmlns:ns2="5a81d71c-5c5b-44ae-a126-ebd115f72d06" xmlns:ns3="921ee4ac-2a70-47e9-b829-0ee131c68b5e" targetNamespace="http://schemas.microsoft.com/office/2006/metadata/properties" ma:root="true" ma:fieldsID="681a30527916564e8ae1331e6552f1c9" ns2:_="" ns3:_="">
    <xsd:import namespace="5a81d71c-5c5b-44ae-a126-ebd115f72d06"/>
    <xsd:import namespace="921ee4ac-2a70-47e9-b829-0ee131c68b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Document_x0020_Type" minOccurs="0"/>
                <xsd:element ref="ns3:Document_x0020_Number" minOccurs="0"/>
                <xsd:element ref="ns3:Business_x0020_Process_x0020_Area" minOccurs="0"/>
                <xsd:element ref="ns3:Owner" minOccurs="0"/>
                <xsd:element ref="ns3:Review_x0020_Date" minOccurs="0"/>
                <xsd:element ref="ns3:Document_x0020_Category" minOccurs="0"/>
                <xsd:element ref="ns3:TBT_x0020_Group" minOccurs="0"/>
                <xsd:element ref="ns3:_x0039_001" minOccurs="0"/>
                <xsd:element ref="ns3:_x0031_4001" minOccurs="0"/>
                <xsd:element ref="ns3:_x0031_8001" minOccurs="0"/>
                <xsd:element ref="ns3:Highlight" minOccurs="0"/>
                <xsd:element ref="ns3:FORS_x0020_Management" minOccurs="0"/>
                <xsd:element ref="ns3:FORS_x0020_Vehicles" minOccurs="0"/>
                <xsd:element ref="ns3:F" minOccurs="0"/>
                <xsd:element ref="ns3:FORS_x0020_Operations" minOccurs="0"/>
                <xsd:element ref="ns3:FORS_x0020_Silver" minOccurs="0"/>
                <xsd:element ref="ns3:FORS_x0020_Go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1d71c-5c5b-44ae-a126-ebd115f72d0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e4ac-2a70-47e9-b829-0ee131c68b5e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description="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chive"/>
                    <xsd:enumeration value="Asset Management"/>
                    <xsd:enumeration value="AM - Traffic Signals"/>
                    <xsd:enumeration value="AM - Structures"/>
                    <xsd:enumeration value="AM - Material Labs"/>
                    <xsd:enumeration value="AM - Road Space Maintenance"/>
                    <xsd:enumeration value="AM - Inspection and Surveys"/>
                    <xsd:enumeration value="BP_I_CIHT"/>
                    <xsd:enumeration value="BP_I_Client"/>
                    <xsd:enumeration value="BP_I_DfT"/>
                    <xsd:enumeration value="BP_I_Eurovia"/>
                    <xsd:enumeration value="BP_I_HMEP"/>
                    <xsd:enumeration value="BP_I_HTMA"/>
                    <xsd:enumeration value="BP_I_ICE"/>
                    <xsd:enumeration value="BP_I_Jacobs"/>
                    <xsd:enumeration value="BP_C_Best Practice"/>
                    <xsd:enumeration value="BP_RJ_Environment"/>
                    <xsd:enumeration value="BP_RJ_Fleet"/>
                    <xsd:enumeration value="BP_RJ_HS"/>
                    <xsd:enumeration value="BP_RJ_Materials"/>
                    <xsd:enumeration value="BP_RJ_Plant"/>
                    <xsd:enumeration value="BP_RJ_Programme"/>
                    <xsd:enumeration value="BP_I_Best Practice"/>
                    <xsd:enumeration value="BMS"/>
                    <xsd:enumeration value="Business Continuity"/>
                    <xsd:enumeration value="Business Management"/>
                    <xsd:enumeration value="Business Policy"/>
                    <xsd:enumeration value="Business Strategy"/>
                    <xsd:enumeration value="Business Support"/>
                    <xsd:enumeration value="Certificates and Licences"/>
                    <xsd:enumeration value="Commercial and Supply Chain"/>
                    <xsd:enumeration value="CS-Procurement and SCP Strategy"/>
                    <xsd:enumeration value="CS-SCP Approvals and Performance Review"/>
                    <xsd:enumeration value="CS-Materiels and Services Procurement-Suppliers"/>
                    <xsd:enumeration value="CS-Works Procurement-Subcontractor"/>
                    <xsd:enumeration value="CS-Payment Application and Assessments"/>
                    <xsd:enumeration value="CS-Final Account and Close Out"/>
                    <xsd:enumeration value="CS-Change Control"/>
                    <xsd:enumeration value="CS-Internal Commercial and Financial Reporting"/>
                    <xsd:enumeration value="CS-Estimation and Quatation"/>
                    <xsd:enumeration value="CS-NEC"/>
                    <xsd:enumeration value="Communications"/>
                    <xsd:enumeration value="Comms - Team Leader Forum"/>
                    <xsd:enumeration value="Comms - News"/>
                    <xsd:enumeration value="Comms - Protocols and Templates"/>
                    <xsd:enumeration value="Comms - Business Planning"/>
                    <xsd:enumeration value="Continual Improvement"/>
                    <xsd:enumeration value="C_Asset Management"/>
                    <xsd:enumeration value="C_Capital Works"/>
                    <xsd:enumeration value="C_Construction"/>
                    <xsd:enumeration value="C_Control Room"/>
                    <xsd:enumeration value="C_Design"/>
                    <xsd:enumeration value="C_Design and Consultancy"/>
                    <xsd:enumeration value="C_Development Control"/>
                    <xsd:enumeration value="C_FloodRisk"/>
                    <xsd:enumeration value="C_Highway Records"/>
                    <xsd:enumeration value="C_Inspections and Surveys"/>
                    <xsd:enumeration value="C_ITS"/>
                    <xsd:enumeration value="C_Localities"/>
                    <xsd:enumeration value="C_Network Management"/>
                    <xsd:enumeration value="C_NRSWA"/>
                    <xsd:enumeration value="C_Parking"/>
                    <xsd:enumeration value="C_Passenger Transport"/>
                    <xsd:enumeration value="C_Policy and Performance"/>
                    <xsd:enumeration value="C_Programme and Planning"/>
                    <xsd:enumeration value="C_Programme Controls"/>
                    <xsd:enumeration value="C_Rights of Way"/>
                    <xsd:enumeration value="C_Road Safety"/>
                    <xsd:enumeration value="C_Routine Works"/>
                    <xsd:enumeration value="C_Street Lighting"/>
                    <xsd:enumeration value="C_Street Scene"/>
                    <xsd:enumeration value="C_Structures"/>
                    <xsd:enumeration value="C_Traffic Signals"/>
                    <xsd:enumeration value="C_Traffic Management"/>
                    <xsd:enumeration value="C_Transport Planning"/>
                    <xsd:enumeration value="Demobilisation"/>
                    <xsd:enumeration value="Environment"/>
                    <xsd:enumeration value="E_Aspects and Impacts"/>
                    <xsd:enumeration value="E_Depots"/>
                    <xsd:enumeration value="E_Guidance"/>
                    <xsd:enumeration value="E_Incidents"/>
                    <xsd:enumeration value="E_Legal Compliance"/>
                    <xsd:enumeration value="E_TBT"/>
                    <xsd:enumeration value="E_Waste Management"/>
                    <xsd:enumeration value="Finance"/>
                    <xsd:enumeration value="Fleet"/>
                    <xsd:enumeration value="F_BusD"/>
                    <xsd:enumeration value="F_Car"/>
                    <xsd:enumeration value="F_Defect"/>
                    <xsd:enumeration value="F_Form"/>
                    <xsd:enumeration value="F_FORS"/>
                    <xsd:enumeration value="F_FDr"/>
                    <xsd:enumeration value="F_FMa"/>
                    <xsd:enumeration value="F_FOp"/>
                    <xsd:enumeration value="F_FVe"/>
                    <xsd:enumeration value="F_PCS"/>
                    <xsd:enumeration value="F_Procedures"/>
                    <xsd:enumeration value="F_Vigi"/>
                    <xsd:enumeration value="HS - Accidents"/>
                    <xsd:enumeration value="HS - COSHH"/>
                    <xsd:enumeration value="HS - Inspections"/>
                    <xsd:enumeration value="HS - MS"/>
                    <xsd:enumeration value="HS - Policy"/>
                    <xsd:enumeration value="HS - PPE"/>
                    <xsd:enumeration value="HS - Risk"/>
                    <xsd:enumeration value="HS - SSW"/>
                    <xsd:enumeration value="HS - TBT"/>
                    <xsd:enumeration value="HS - Induction"/>
                    <xsd:enumeration value="HS - Emergencies Fire First Aid"/>
                    <xsd:enumeration value="HS - CDM"/>
                    <xsd:enumeration value="HS - General"/>
                    <xsd:enumeration value="HR - Recruitment &amp; Retention"/>
                    <xsd:enumeration value="HR - Training &amp; Development"/>
                    <xsd:enumeration value="HR - Performance"/>
                    <xsd:enumeration value="HR - Pay &amp; Reward"/>
                    <xsd:enumeration value="HR - All Processes"/>
                    <xsd:enumeration value="HR - Equality and Diversity"/>
                    <xsd:enumeration value="HR - Family Friendly"/>
                    <xsd:enumeration value="HR - Absence Management"/>
                    <xsd:enumeration value="HR - Induction"/>
                    <xsd:enumeration value="HR - Roles"/>
                    <xsd:enumeration value="HR - Standard HR Forms"/>
                    <xsd:enumeration value="ICT"/>
                    <xsd:enumeration value="ISO Standards"/>
                    <xsd:enumeration value="Maintenance Delivery"/>
                    <xsd:enumeration value="NO - Traffic Management"/>
                    <xsd:enumeration value="NO - Landscaping"/>
                    <xsd:enumeration value="NO - Carriageway and Footway Maintenance"/>
                    <xsd:enumeration value="NO - Winter Maintenance"/>
                    <xsd:enumeration value="Manage Facilities"/>
                    <xsd:enumeration value="Mobilisation"/>
                    <xsd:enumeration value="New Business"/>
                    <xsd:enumeration value="Organisation Chart"/>
                    <xsd:enumeration value="Performance Management"/>
                    <xsd:enumeration value="Plant"/>
                    <xsd:enumeration value="P_Defect"/>
                    <xsd:enumeration value="P_Forms"/>
                    <xsd:enumeration value="P_Lads"/>
                    <xsd:enumeration value="P_Lift"/>
                    <xsd:enumeration value="P_Procedure"/>
                    <xsd:enumeration value="Risk Management"/>
                    <xsd:enumeration value="Schemes - Project Initiation"/>
                    <xsd:enumeration value="Schemes - Programme"/>
                    <xsd:enumeration value="Schemes - Design"/>
                    <xsd:enumeration value="Schemes - Works"/>
                    <xsd:enumeration value="Schemes - Project Closure"/>
                    <xsd:enumeration value="Street Lighting"/>
                    <xsd:enumeration value="SL_Com"/>
                    <xsd:enumeration value="SL_Docs"/>
                    <xsd:enumeration value="SL_Forms"/>
                    <xsd:enumeration value="SL_MS"/>
                    <xsd:enumeration value="SL_PD"/>
                    <xsd:enumeration value="SL_RA"/>
                    <xsd:enumeration value="SL_SS"/>
                    <xsd:enumeration value="TR- Casualty Reduction"/>
                    <xsd:enumeration value="TR - Parking Management"/>
                    <xsd:enumeration value="TR - Passenger Transport"/>
                    <xsd:enumeration value="TR - Right of Ways"/>
                    <xsd:enumeration value="TR - Streetworks"/>
                    <xsd:enumeration value="TR - Traffic Data"/>
                    <xsd:enumeration value="9.2 Record Centre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12" nillable="true" ma:displayName="Document Type" ma:description="" ma:format="Dropdown" ma:internalName="Document_x0020_Type">
      <xsd:simpleType>
        <xsd:restriction base="dms:Choice">
          <xsd:enumeration value="Form"/>
          <xsd:enumeration value="Policy"/>
          <xsd:enumeration value="Procedure"/>
          <xsd:enumeration value="Process"/>
          <xsd:enumeration value="Report"/>
          <xsd:enumeration value="Document"/>
          <xsd:enumeration value="Register"/>
          <xsd:enumeration value="Guidance"/>
          <xsd:enumeration value="Plan"/>
          <xsd:enumeration value="Template"/>
        </xsd:restriction>
      </xsd:simpleType>
    </xsd:element>
    <xsd:element name="Document_x0020_Number" ma:index="13" nillable="true" ma:displayName="Document Number" ma:internalName="Document_x0020_Number">
      <xsd:simpleType>
        <xsd:restriction base="dms:Text"/>
      </xsd:simpleType>
    </xsd:element>
    <xsd:element name="Business_x0020_Process_x0020_Area" ma:index="14" nillable="true" ma:displayName="Business Process Area" ma:description="" ma:format="Dropdown" ma:internalName="Business_x0020_Process_x0020_Area">
      <xsd:simpleType>
        <xsd:restriction base="dms:Choice">
          <xsd:enumeration value="1 Business Management"/>
          <xsd:enumeration value="1.1 Business Strategy"/>
          <xsd:enumeration value="1.2 Policy"/>
          <xsd:enumeration value="1.3 Business and Risk Management"/>
          <xsd:enumeration value="1.4 Business Continuity"/>
          <xsd:enumeration value="1.5 Certificates and Licences"/>
          <xsd:enumeration value="1.6 Business Development"/>
          <xsd:enumeration value="1.7 Organisation Chart"/>
          <xsd:enumeration value="2.0 Performance Management"/>
          <xsd:enumeration value="3.0 Continual Improvement"/>
          <xsd:enumeration value="3.1 Inspect Asset Condition"/>
          <xsd:enumeration value="4.0 Business Support Functions"/>
          <xsd:enumeration value="4.1 HR and Training"/>
          <xsd:enumeration value="4.2 Health and Safety"/>
          <xsd:enumeration value="4.3 Environment and Sustainability"/>
          <xsd:enumeration value="4.4 Business Support Team"/>
          <xsd:enumeration value="4.5 Commercial and Supply Chain"/>
          <xsd:enumeration value="4.6 Facilities Plant and Fleet"/>
          <xsd:enumeration value="4.7 ICT"/>
          <xsd:enumeration value="4.8 Communications"/>
          <xsd:enumeration value="4.9 Financial Management"/>
          <xsd:enumeration value="5.1 Street Lighting"/>
          <xsd:enumeration value="5.2 Cyclic Maintenance"/>
          <xsd:enumeration value="5.3 Reactive Maintenance"/>
          <xsd:enumeration value="6 Measure Performance"/>
          <xsd:enumeration value="7 Continual Improvement"/>
          <xsd:enumeration value="8 Business Support"/>
          <xsd:enumeration value="8.1 Business Support Team"/>
          <xsd:enumeration value="8.2 Commercial and Supply Chain"/>
          <xsd:enumeration value="8.3 Environment and Sustainability"/>
          <xsd:enumeration value="8.4 Health and Safety"/>
          <xsd:enumeration value="8.5 HR and Training"/>
          <xsd:enumeration value="8.6 Facilities Management"/>
          <xsd:enumeration value="8.7 ICT"/>
          <xsd:enumeration value="8.8 Communications"/>
          <xsd:enumeration value="8.9 Financial Management"/>
          <xsd:enumeration value="9 Archive"/>
        </xsd:restriction>
      </xsd:simpleType>
    </xsd:element>
    <xsd:element name="Owner" ma:index="15" nillable="true" ma:displayName="Owner" ma:description="" ma:list="UserInfo" ma:SearchPeopleOnly="false" ma:SharePointGroup="0" ma:internalName="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16" nillable="true" ma:displayName="Review Date" ma:description="" ma:format="DateOnly" ma:internalName="Review_x0020_Date">
      <xsd:simpleType>
        <xsd:restriction base="dms:DateTime"/>
      </xsd:simpleType>
    </xsd:element>
    <xsd:element name="Document_x0020_Category" ma:index="17" nillable="true" ma:displayName="Document Category" ma:description="" ma:format="Dropdown" ma:internalName="Document_x0020_Category">
      <xsd:simpleType>
        <xsd:restriction base="dms:Choice">
          <xsd:enumeration value="Drainage"/>
          <xsd:enumeration value="Emergency Response"/>
          <xsd:enumeration value="Environment"/>
          <xsd:enumeration value="Inspection and Survey"/>
          <xsd:enumeration value="ITS"/>
          <xsd:enumeration value="Landscaping"/>
          <xsd:enumeration value="Maintenance"/>
          <xsd:enumeration value="Manual Handling"/>
          <xsd:enumeration value="Materials Sampling and Testing"/>
          <xsd:enumeration value="Office and Staff"/>
          <xsd:enumeration value="Road Marking"/>
          <xsd:enumeration value="Street Lighting"/>
          <xsd:enumeration value="Structures"/>
          <xsd:enumeration value="Templates"/>
          <xsd:enumeration value="Traffic Management"/>
          <xsd:enumeration value="Traffic Signs"/>
          <xsd:enumeration value="Vehicles, Plant and Equipment"/>
          <xsd:enumeration value="Winter Maintenance"/>
        </xsd:restriction>
      </xsd:simpleType>
    </xsd:element>
    <xsd:element name="TBT_x0020_Group" ma:index="18" nillable="true" ma:displayName="TBT Group" ma:description="" ma:format="Dropdown" ma:internalName="TBT_x0020_Group">
      <xsd:simpleType>
        <xsd:restriction base="dms:Choice">
          <xsd:enumeration value="Environment"/>
          <xsd:enumeration value="Legislation"/>
          <xsd:enumeration value="Office"/>
          <xsd:enumeration value="Operations &amp; Site"/>
          <xsd:enumeration value="Policy"/>
          <xsd:enumeration value="Seasonal"/>
          <xsd:enumeration value="TBT Procedure"/>
          <xsd:enumeration value="Wellbeing"/>
          <xsd:enumeration value="Vehicle Plant &amp; Equipment"/>
        </xsd:restriction>
      </xsd:simpleType>
    </xsd:element>
    <xsd:element name="_x0039_001" ma:index="19" nillable="true" ma:displayName="9001" ma:description="" ma:internalName="_x0039_00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.2.1"/>
                    <xsd:enumeration value="4.2.2"/>
                    <xsd:enumeration value="4.2.3"/>
                    <xsd:enumeration value="4.2.4"/>
                    <xsd:enumeration value="5.1"/>
                    <xsd:enumeration value="5.2"/>
                    <xsd:enumeration value="5.3"/>
                    <xsd:enumeration value="5.4.1"/>
                    <xsd:enumeration value="5.4.2"/>
                    <xsd:enumeration value="5.5.1"/>
                    <xsd:enumeration value="5.5.2"/>
                    <xsd:enumeration value="5.5.3"/>
                    <xsd:enumeration value="5.6.1"/>
                    <xsd:enumeration value="5.6.2"/>
                    <xsd:enumeration value="5.6.3"/>
                    <xsd:enumeration value="6.1"/>
                    <xsd:enumeration value="6.2.1"/>
                    <xsd:enumeration value="6.2.2"/>
                    <xsd:enumeration value="6.3"/>
                    <xsd:enumeration value="6.4"/>
                    <xsd:enumeration value="7.1"/>
                    <xsd:enumeration value="7.2.1"/>
                    <xsd:enumeration value="7.2.2"/>
                    <xsd:enumeration value="7.2.3"/>
                    <xsd:enumeration value="7.3.1"/>
                    <xsd:enumeration value="7.3.2"/>
                    <xsd:enumeration value="7.3.3"/>
                    <xsd:enumeration value="7.3.4"/>
                    <xsd:enumeration value="7.3.5"/>
                    <xsd:enumeration value="7.3.6"/>
                    <xsd:enumeration value="7.3.7"/>
                    <xsd:enumeration value="7.4.1"/>
                    <xsd:enumeration value="7.4.2"/>
                    <xsd:enumeration value="7.4.3"/>
                    <xsd:enumeration value="7.5.1"/>
                    <xsd:enumeration value="7.5.2"/>
                    <xsd:enumeration value="7.5.3"/>
                    <xsd:enumeration value="7.5.4"/>
                    <xsd:enumeration value="7.5.5"/>
                    <xsd:enumeration value="7.6"/>
                    <xsd:enumeration value="8.1"/>
                    <xsd:enumeration value="8.2.1"/>
                    <xsd:enumeration value="8.2.2"/>
                    <xsd:enumeration value="8.2.3"/>
                    <xsd:enumeration value="8.2.4"/>
                    <xsd:enumeration value="8.3"/>
                    <xsd:enumeration value="8.4"/>
                    <xsd:enumeration value="8.5"/>
                    <xsd:enumeration value="8.5.2"/>
                    <xsd:enumeration value="8.5.3"/>
                  </xsd:restriction>
                </xsd:simpleType>
              </xsd:element>
            </xsd:sequence>
          </xsd:extension>
        </xsd:complexContent>
      </xsd:complexType>
    </xsd:element>
    <xsd:element name="_x0031_4001" ma:index="20" nillable="true" ma:displayName="14001" ma:description="" ma:internalName="_x0031_400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.1"/>
                    <xsd:enumeration value="4.2"/>
                    <xsd:enumeration value="4.3.1"/>
                    <xsd:enumeration value="4.3.2"/>
                    <xsd:enumeration value="4.3.3"/>
                    <xsd:enumeration value="4.4.1"/>
                    <xsd:enumeration value="4.4.2"/>
                    <xsd:enumeration value="4.4.3"/>
                    <xsd:enumeration value="4.4.4"/>
                    <xsd:enumeration value="4.4.5"/>
                    <xsd:enumeration value="4.4.6"/>
                    <xsd:enumeration value="4.4.7"/>
                    <xsd:enumeration value="4.5.1"/>
                    <xsd:enumeration value="4.5.2"/>
                    <xsd:enumeration value="4.5.3.2"/>
                    <xsd:enumeration value="4.5.4"/>
                    <xsd:enumeration value="4.5.5"/>
                    <xsd:enumeration value="4.6"/>
                  </xsd:restriction>
                </xsd:simpleType>
              </xsd:element>
            </xsd:sequence>
          </xsd:extension>
        </xsd:complexContent>
      </xsd:complexType>
    </xsd:element>
    <xsd:element name="_x0031_8001" ma:index="21" nillable="true" ma:displayName="18001" ma:description="" ma:internalName="_x0031_800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.1"/>
                    <xsd:enumeration value="4.2"/>
                    <xsd:enumeration value="4.3.1"/>
                    <xsd:enumeration value="4.3.2"/>
                    <xsd:enumeration value="4.3.3"/>
                    <xsd:enumeration value="4.4.1"/>
                    <xsd:enumeration value="4.4.2"/>
                    <xsd:enumeration value="4.4.3"/>
                    <xsd:enumeration value="4.4.4"/>
                    <xsd:enumeration value="4.4.5"/>
                    <xsd:enumeration value="4.4.6"/>
                    <xsd:enumeration value="4.4.7"/>
                    <xsd:enumeration value="4.5.1"/>
                    <xsd:enumeration value="4.5.2"/>
                    <xsd:enumeration value="4.5.3"/>
                    <xsd:enumeration value="4.5.4"/>
                    <xsd:enumeration value="4.5.5"/>
                    <xsd:enumeration value="4.6"/>
                  </xsd:restriction>
                </xsd:simpleType>
              </xsd:element>
            </xsd:sequence>
          </xsd:extension>
        </xsd:complexContent>
      </xsd:complexType>
    </xsd:element>
    <xsd:element name="Highlight" ma:index="22" nillable="true" ma:displayName="Highlight" ma:internalName="Highlight">
      <xsd:simpleType>
        <xsd:restriction base="dms:Boolean"/>
      </xsd:simpleType>
    </xsd:element>
    <xsd:element name="FORS_x0020_Management" ma:index="24" nillable="true" ma:displayName="FORS Management" ma:description="" ma:format="Dropdown" ma:internalName="FORS_x0020_Management">
      <xsd:simpleType>
        <xsd:restriction base="dms:Choice">
          <xsd:enumeration value="M1 Management Manual"/>
          <xsd:enumeration value="M2 Responsibilities and authorities"/>
          <xsd:enumeration value="M3 Responsible Person"/>
          <xsd:enumeration value="M4 Regulatory Licensing"/>
          <xsd:enumeration value="M5 Communications"/>
          <xsd:enumeration value="M6 Review"/>
          <xsd:enumeration value="M7 Change"/>
          <xsd:enumeration value="M8 Complaints"/>
          <xsd:enumeration value="M9 Resouring"/>
          <xsd:enumeration value="M10 Updates"/>
        </xsd:restriction>
      </xsd:simpleType>
    </xsd:element>
    <xsd:element name="FORS_x0020_Vehicles" ma:index="25" nillable="true" ma:displayName="FORS Vehicles" ma:description="" ma:format="Dropdown" ma:internalName="FORS_x0020_Vehicles">
      <xsd:simpleType>
        <xsd:restriction base="dms:Choice">
          <xsd:enumeration value="V1 Inspection"/>
          <xsd:enumeration value="V2 Daily Vehicle Checks"/>
          <xsd:enumeration value="V3 Specialist Equipment"/>
          <xsd:enumeration value="V4 Insurances"/>
          <xsd:enumeration value="V5 Vehicle Excise Duty"/>
          <xsd:enumeration value="V6 Safe Load"/>
          <xsd:enumeration value="V7 Vehicle falls"/>
          <xsd:enumeration value="V8 Vehicle manoeuvring"/>
          <xsd:enumeration value="V9 Fuel and tyre usage"/>
        </xsd:restriction>
      </xsd:simpleType>
    </xsd:element>
    <xsd:element name="F" ma:index="26" nillable="true" ma:displayName="FORS Drivers" ma:description="" ma:format="Dropdown" ma:internalName="F">
      <xsd:simpleType>
        <xsd:restriction base="dms:Choice">
          <xsd:enumeration value="D1 Licensing and qualification"/>
          <xsd:enumeration value="D2 Driving Standard"/>
          <xsd:enumeration value="D3 Staff training"/>
          <xsd:enumeration value="D4 In-vehicle technology"/>
          <xsd:enumeration value="D5 Health and Safety"/>
          <xsd:enumeration value="D6 Driver fitness and health"/>
          <xsd:enumeration value="D7 Drivers hours and working time"/>
          <xsd:enumeration value="D8 Monitoring Driving"/>
        </xsd:restriction>
      </xsd:simpleType>
    </xsd:element>
    <xsd:element name="FORS_x0020_Operations" ma:index="27" nillable="true" ma:displayName="FORS Operations" ma:description="" ma:format="Dropdown" ma:internalName="FORS_x0020_Operations">
      <xsd:simpleType>
        <xsd:restriction base="dms:Choice">
          <xsd:enumeration value="O1 Routing and scheduling"/>
          <xsd:enumeration value="O2 Transport related fines"/>
          <xsd:enumeration value="O3 Specialist Goods"/>
          <xsd:enumeration value="O4 Incidents"/>
          <xsd:enumeration value="O5 Insurance cliams"/>
          <xsd:enumeration value="O6 Record Control"/>
        </xsd:restriction>
      </xsd:simpleType>
    </xsd:element>
    <xsd:element name="FORS_x0020_Silver" ma:index="28" nillable="true" ma:displayName="FORS Silver" ma:description="" ma:format="Dropdown" ma:internalName="FORS_x0020_Silver">
      <xsd:simpleType>
        <xsd:restriction base="dms:Choice">
          <xsd:enumeration value="S1 Maintain FORS bronze"/>
          <xsd:enumeration value="S2 Promoting FORS standard"/>
          <xsd:enumeration value="S3 Staff training"/>
          <xsd:enumeration value="S4 Performance Measurement"/>
          <xsd:enumeration value="S5 Close proximity safety equipment"/>
          <xsd:enumeration value="S6 Transport Related fines"/>
          <xsd:enumeration value="S7 Fuel and emissions champion"/>
          <xsd:enumeration value="S8 Incidents and collisions"/>
        </xsd:restriction>
      </xsd:simpleType>
    </xsd:element>
    <xsd:element name="FORS_x0020_Gold" ma:index="29" nillable="true" ma:displayName="FORS Gold" ma:description="" ma:format="Dropdown" ma:internalName="FORS_x0020_Gold">
      <xsd:simpleType>
        <xsd:restriction base="dms:Choice">
          <xsd:enumeration value="G1 Maintain FORS Silver"/>
          <xsd:enumeration value="G2 Promoting FORS Standard"/>
          <xsd:enumeration value="G3 Staff Training"/>
          <xsd:enumeration value="G4 Performance Management"/>
          <xsd:enumeration value="G5 Close Proximity Safety Equipment"/>
          <xsd:enumeration value="G6 Driver License Verification"/>
          <xsd:enumeration value="G7 Published Case Stud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031_8001 xmlns="921ee4ac-2a70-47e9-b829-0ee131c68b5e"/>
    <_x0031_4001 xmlns="921ee4ac-2a70-47e9-b829-0ee131c68b5e"/>
    <_x0039_001 xmlns="921ee4ac-2a70-47e9-b829-0ee131c68b5e"/>
    <TBT_x0020_Group xmlns="921ee4ac-2a70-47e9-b829-0ee131c68b5e" xsi:nil="true"/>
    <Department xmlns="921ee4ac-2a70-47e9-b829-0ee131c68b5e">
      <Value>HS - Risk</Value>
    </Department>
    <Document_x0020_Number xmlns="921ee4ac-2a70-47e9-b829-0ee131c68b5e">4.2</Document_x0020_Number>
    <Document_x0020_Type xmlns="921ee4ac-2a70-47e9-b829-0ee131c68b5e">Document</Document_x0020_Type>
    <Owner xmlns="921ee4ac-2a70-47e9-b829-0ee131c68b5e">
      <UserInfo>
        <DisplayName>Jeff Quimby</DisplayName>
        <AccountId>88</AccountId>
        <AccountType/>
      </UserInfo>
    </Owner>
    <Highlight xmlns="921ee4ac-2a70-47e9-b829-0ee131c68b5e">false</Highlight>
    <Review_x0020_Date xmlns="921ee4ac-2a70-47e9-b829-0ee131c68b5e">2014-03-01T00:00:00+00:00</Review_x0020_Date>
    <Business_x0020_Process_x0020_Area xmlns="921ee4ac-2a70-47e9-b829-0ee131c68b5e">4.2 Health and Safety</Business_x0020_Process_x0020_Area>
    <Document_x0020_Category xmlns="921ee4ac-2a70-47e9-b829-0ee131c68b5e">Landscaping</Document_x0020_Category>
    <_dlc_DocId xmlns="5a81d71c-5c5b-44ae-a126-ebd115f72d06">2UJ3T7CKFV5Y-82-787</_dlc_DocId>
    <_dlc_DocIdUrl xmlns="5a81d71c-5c5b-44ae-a126-ebd115f72d06">
      <Url>http://ukbristcssp0000/BMS/_layouts/DocIdRedir.aspx?ID=2UJ3T7CKFV5Y-82-787</Url>
      <Description>2UJ3T7CKFV5Y-82-787</Description>
    </_dlc_DocIdUrl>
    <F xmlns="921ee4ac-2a70-47e9-b829-0ee131c68b5e" xsi:nil="true"/>
    <FORS_x0020_Operations xmlns="921ee4ac-2a70-47e9-b829-0ee131c68b5e" xsi:nil="true"/>
    <FORS_x0020_Gold xmlns="921ee4ac-2a70-47e9-b829-0ee131c68b5e" xsi:nil="true"/>
    <FORS_x0020_Silver xmlns="921ee4ac-2a70-47e9-b829-0ee131c68b5e" xsi:nil="true"/>
    <FORS_x0020_Vehicles xmlns="921ee4ac-2a70-47e9-b829-0ee131c68b5e" xsi:nil="true"/>
    <FORS_x0020_Management xmlns="921ee4ac-2a70-47e9-b829-0ee131c68b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8A78-3C8C-4C79-ADBF-F5691C91A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1d71c-5c5b-44ae-a126-ebd115f72d06"/>
    <ds:schemaRef ds:uri="921ee4ac-2a70-47e9-b829-0ee131c68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0724D-4FC8-4CDD-B4B3-957746185292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921ee4ac-2a70-47e9-b829-0ee131c68b5e"/>
    <ds:schemaRef ds:uri="http://schemas.microsoft.com/office/2006/metadata/properties"/>
    <ds:schemaRef ds:uri="http://schemas.microsoft.com/office/infopath/2007/PartnerControls"/>
    <ds:schemaRef ds:uri="5a81d71c-5c5b-44ae-a126-ebd115f72d0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BD2CB86-106C-412F-B332-1F0DF5548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6E5DD-7120-495E-9BBF-ADC11D69A7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53B891-6D97-429D-9EE4-4E98DC19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Grass Cutting Strimmer/Bushcutter Risk Assessment RA005</vt:lpstr>
    </vt:vector>
  </TitlesOfParts>
  <Company>Microsoft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Grass Cutting Strimmer/Bushcutter Risk Assessment RA005</dc:title>
  <dc:creator>Boardman, Donna</dc:creator>
  <cp:lastModifiedBy>Laurie</cp:lastModifiedBy>
  <cp:revision>2</cp:revision>
  <cp:lastPrinted>2015-07-06T12:31:00Z</cp:lastPrinted>
  <dcterms:created xsi:type="dcterms:W3CDTF">2015-07-06T12:36:00Z</dcterms:created>
  <dcterms:modified xsi:type="dcterms:W3CDTF">2015-07-06T12:36:00Z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0x01010074CC79D63196A34883D474FC4EB55954</vt:lpwstr>
  </property>
  <property fmtid="{D5CDD505-2E9C-101B-9397-08002B2CF9AE}" pid="3" name="Order">
    <vt:r8>86800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Owner">
    <vt:lpwstr>88</vt:lpwstr>
  </property>
  <property fmtid="{D5CDD505-2E9C-101B-9397-08002B2CF9AE}" pid="8" name="Highlight">
    <vt:bool>false</vt:bool>
  </property>
  <property fmtid="{D5CDD505-2E9C-101B-9397-08002B2CF9AE}" pid="9" name="Document Type">
    <vt:lpwstr>Template</vt:lpwstr>
  </property>
  <property fmtid="{D5CDD505-2E9C-101B-9397-08002B2CF9AE}" pid="10" name="Department">
    <vt:lpwstr>HS - Risk</vt:lpwstr>
  </property>
  <property fmtid="{D5CDD505-2E9C-101B-9397-08002B2CF9AE}" pid="11" name="Document Number">
    <vt:lpwstr>8.4</vt:lpwstr>
  </property>
  <property fmtid="{D5CDD505-2E9C-101B-9397-08002B2CF9AE}" pid="12" name="Review Date">
    <vt:filetime>2013-02-08T00:00:00Z</vt:filetime>
  </property>
  <property fmtid="{D5CDD505-2E9C-101B-9397-08002B2CF9AE}" pid="13" name="_dlc_DocId">
    <vt:lpwstr>2UJ3T7CKFV5Y-23-1443</vt:lpwstr>
  </property>
  <property fmtid="{D5CDD505-2E9C-101B-9397-08002B2CF9AE}" pid="14" name="_dlc_DocIdUrl">
    <vt:lpwstr>http://ukbristcssp0000/BMS/_layouts/DocIdRedir.aspx?ID=2UJ3T7CKFV5Y-23-1443, 2UJ3T7CKFV5Y-23-1443</vt:lpwstr>
  </property>
  <property fmtid="{D5CDD505-2E9C-101B-9397-08002B2CF9AE}" pid="15" name="_dlc_DocIdItemGuid">
    <vt:lpwstr>610da7a7-a574-4ef0-b918-dc67956bb82f</vt:lpwstr>
  </property>
  <property fmtid="{D5CDD505-2E9C-101B-9397-08002B2CF9AE}" pid="16" name="Contract">
    <vt:lpwstr>Corporate</vt:lpwstr>
  </property>
  <property fmtid="{D5CDD505-2E9C-101B-9397-08002B2CF9AE}" pid="17" name="Business Process Area">
    <vt:lpwstr>8.4 Health and Safety</vt:lpwstr>
  </property>
  <property fmtid="{D5CDD505-2E9C-101B-9397-08002B2CF9AE}" pid="18" name="HS - Risk Assesment - Method Statement">
    <vt:lpwstr>Templates</vt:lpwstr>
  </property>
  <property fmtid="{D5CDD505-2E9C-101B-9397-08002B2CF9AE}" pid="19" name="Document Number0">
    <vt:lpwstr>8.4</vt:lpwstr>
  </property>
  <property fmtid="{D5CDD505-2E9C-101B-9397-08002B2CF9AE}" pid="20" name="Department0">
    <vt:lpwstr>;#Health and Safety;#HS - Risk;#</vt:lpwstr>
  </property>
  <property fmtid="{D5CDD505-2E9C-101B-9397-08002B2CF9AE}" pid="21" name="Owner0">
    <vt:lpwstr>88;#Jeff Quimby</vt:lpwstr>
  </property>
  <property fmtid="{D5CDD505-2E9C-101B-9397-08002B2CF9AE}" pid="22" name="Review Date0">
    <vt:filetime>2013-02-08T00:00:00Z</vt:filetime>
  </property>
  <property fmtid="{D5CDD505-2E9C-101B-9397-08002B2CF9AE}" pid="23" name="Document Type0">
    <vt:lpwstr>Template</vt:lpwstr>
  </property>
  <property fmtid="{D5CDD505-2E9C-101B-9397-08002B2CF9AE}" pid="24" name="Corporate process number">
    <vt:lpwstr>8.4 Health and Safety</vt:lpwstr>
  </property>
  <property fmtid="{D5CDD505-2E9C-101B-9397-08002B2CF9AE}" pid="25" name="Highlight0">
    <vt:bool>false</vt:bool>
  </property>
</Properties>
</file>